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02"/>
        <w:tblW w:w="9776" w:type="dxa"/>
        <w:jc w:val="center"/>
        <w:tblLayout w:type="fixed"/>
        <w:tblLook w:val="0600" w:firstRow="0" w:lastRow="0" w:firstColumn="0" w:lastColumn="0" w:noHBand="1" w:noVBand="1"/>
      </w:tblPr>
      <w:tblGrid>
        <w:gridCol w:w="4673"/>
        <w:gridCol w:w="255"/>
        <w:gridCol w:w="4848"/>
      </w:tblGrid>
      <w:tr w:rsidR="005158D3" w:rsidRPr="00573697" w:rsidTr="00DE3719">
        <w:trPr>
          <w:trHeight w:val="64"/>
          <w:jc w:val="center"/>
        </w:trPr>
        <w:tc>
          <w:tcPr>
            <w:tcW w:w="4673" w:type="dxa"/>
          </w:tcPr>
          <w:p w:rsidR="00F70A48" w:rsidRPr="00573697" w:rsidRDefault="005158D3" w:rsidP="00F70A48">
            <w:pPr>
              <w:widowControl w:val="0"/>
              <w:tabs>
                <w:tab w:val="left" w:pos="5730"/>
              </w:tabs>
              <w:spacing w:after="0"/>
              <w:rPr>
                <w:rFonts w:ascii="Times New Roman" w:hAnsi="Times New Roman"/>
                <w:sz w:val="26"/>
                <w:szCs w:val="26"/>
              </w:rPr>
            </w:pPr>
            <w:r w:rsidRPr="00573697">
              <w:rPr>
                <w:rFonts w:ascii="Times New Roman" w:hAnsi="Times New Roman"/>
                <w:sz w:val="26"/>
                <w:szCs w:val="26"/>
              </w:rPr>
              <w:t xml:space="preserve"> </w:t>
            </w:r>
            <w:r w:rsidR="00F70A48" w:rsidRPr="00573697">
              <w:rPr>
                <w:rFonts w:ascii="Times New Roman" w:hAnsi="Times New Roman"/>
                <w:sz w:val="26"/>
                <w:szCs w:val="26"/>
              </w:rPr>
              <w:t>«СОГЛАСОВАНО»</w:t>
            </w:r>
          </w:p>
          <w:p w:rsidR="00DE3719" w:rsidRDefault="00F70A48" w:rsidP="00F70A48">
            <w:pPr>
              <w:widowControl w:val="0"/>
              <w:spacing w:after="0"/>
              <w:rPr>
                <w:rFonts w:ascii="Times New Roman" w:hAnsi="Times New Roman"/>
                <w:sz w:val="26"/>
                <w:szCs w:val="26"/>
              </w:rPr>
            </w:pPr>
            <w:r w:rsidRPr="005158D3">
              <w:rPr>
                <w:rFonts w:ascii="Times New Roman" w:hAnsi="Times New Roman"/>
                <w:sz w:val="26"/>
                <w:szCs w:val="26"/>
              </w:rPr>
              <w:t xml:space="preserve">Заместитель генерального директора </w:t>
            </w:r>
          </w:p>
          <w:p w:rsidR="00F70A48" w:rsidRPr="005158D3" w:rsidRDefault="00F70A48" w:rsidP="00F70A48">
            <w:pPr>
              <w:widowControl w:val="0"/>
              <w:spacing w:after="0"/>
              <w:rPr>
                <w:rFonts w:ascii="Times New Roman" w:hAnsi="Times New Roman"/>
                <w:sz w:val="26"/>
                <w:szCs w:val="26"/>
              </w:rPr>
            </w:pPr>
            <w:r w:rsidRPr="005158D3">
              <w:rPr>
                <w:rFonts w:ascii="Times New Roman" w:hAnsi="Times New Roman"/>
                <w:sz w:val="26"/>
                <w:szCs w:val="26"/>
              </w:rPr>
              <w:t xml:space="preserve">по социальному развитию </w:t>
            </w:r>
          </w:p>
          <w:p w:rsidR="00F70A48" w:rsidRPr="005158D3" w:rsidRDefault="00F70A48" w:rsidP="00F70A48">
            <w:pPr>
              <w:widowControl w:val="0"/>
              <w:spacing w:after="0"/>
              <w:rPr>
                <w:rFonts w:ascii="Times New Roman" w:hAnsi="Times New Roman"/>
                <w:sz w:val="26"/>
                <w:szCs w:val="26"/>
              </w:rPr>
            </w:pPr>
            <w:r w:rsidRPr="005158D3">
              <w:rPr>
                <w:rFonts w:ascii="Times New Roman" w:hAnsi="Times New Roman"/>
                <w:sz w:val="26"/>
                <w:szCs w:val="26"/>
              </w:rPr>
              <w:t>ПАО «Татнефть»</w:t>
            </w:r>
            <w:r>
              <w:rPr>
                <w:rFonts w:ascii="Times New Roman" w:hAnsi="Times New Roman"/>
                <w:sz w:val="26"/>
                <w:szCs w:val="26"/>
              </w:rPr>
              <w:t xml:space="preserve"> им. В.Д. </w:t>
            </w:r>
            <w:proofErr w:type="spellStart"/>
            <w:r>
              <w:rPr>
                <w:rFonts w:ascii="Times New Roman" w:hAnsi="Times New Roman"/>
                <w:sz w:val="26"/>
                <w:szCs w:val="26"/>
              </w:rPr>
              <w:t>Шашина</w:t>
            </w:r>
            <w:proofErr w:type="spellEnd"/>
          </w:p>
          <w:p w:rsidR="00F70A48" w:rsidRPr="00573697" w:rsidRDefault="00F70A48" w:rsidP="00F70A48">
            <w:pPr>
              <w:widowControl w:val="0"/>
              <w:spacing w:after="0"/>
              <w:rPr>
                <w:rFonts w:ascii="Times New Roman" w:hAnsi="Times New Roman"/>
                <w:sz w:val="26"/>
                <w:szCs w:val="26"/>
              </w:rPr>
            </w:pPr>
            <w:r w:rsidRPr="005158D3">
              <w:rPr>
                <w:rFonts w:ascii="Times New Roman" w:hAnsi="Times New Roman"/>
                <w:sz w:val="26"/>
                <w:szCs w:val="26"/>
              </w:rPr>
              <w:t>_______________ Мухамадеев Р.Н.</w:t>
            </w:r>
          </w:p>
          <w:p w:rsidR="004B5BE4" w:rsidRPr="00573697" w:rsidRDefault="00F70A48" w:rsidP="00F70A48">
            <w:pPr>
              <w:widowControl w:val="0"/>
              <w:spacing w:after="0"/>
              <w:rPr>
                <w:rFonts w:ascii="Times New Roman" w:hAnsi="Times New Roman"/>
                <w:sz w:val="26"/>
                <w:szCs w:val="26"/>
              </w:rPr>
            </w:pPr>
            <w:r>
              <w:rPr>
                <w:rFonts w:ascii="Times New Roman" w:hAnsi="Times New Roman"/>
                <w:b/>
                <w:noProof/>
                <w:sz w:val="26"/>
                <w:szCs w:val="26"/>
                <w:lang w:eastAsia="ru-RU"/>
              </w:rPr>
              <w:drawing>
                <wp:inline distT="0" distB="0" distL="0" distR="0" wp14:anchorId="0F7418FE" wp14:editId="73EF8257">
                  <wp:extent cx="2716469" cy="8763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054" cy="886166"/>
                          </a:xfrm>
                          <a:prstGeom prst="rect">
                            <a:avLst/>
                          </a:prstGeom>
                          <a:noFill/>
                        </pic:spPr>
                      </pic:pic>
                    </a:graphicData>
                  </a:graphic>
                </wp:inline>
              </w:drawing>
            </w:r>
          </w:p>
        </w:tc>
        <w:tc>
          <w:tcPr>
            <w:tcW w:w="255" w:type="dxa"/>
          </w:tcPr>
          <w:p w:rsidR="005158D3" w:rsidRPr="00573697" w:rsidRDefault="005158D3" w:rsidP="00A155D2">
            <w:pPr>
              <w:widowControl w:val="0"/>
              <w:tabs>
                <w:tab w:val="left" w:pos="5730"/>
              </w:tabs>
              <w:spacing w:after="0"/>
              <w:rPr>
                <w:rFonts w:ascii="Times New Roman" w:hAnsi="Times New Roman"/>
                <w:b/>
                <w:sz w:val="26"/>
                <w:szCs w:val="26"/>
              </w:rPr>
            </w:pPr>
          </w:p>
        </w:tc>
        <w:tc>
          <w:tcPr>
            <w:tcW w:w="4848" w:type="dxa"/>
          </w:tcPr>
          <w:p w:rsidR="005158D3" w:rsidRPr="00573697" w:rsidRDefault="005158D3" w:rsidP="00A155D2">
            <w:pPr>
              <w:widowControl w:val="0"/>
              <w:tabs>
                <w:tab w:val="left" w:pos="5730"/>
              </w:tabs>
              <w:spacing w:after="0"/>
              <w:rPr>
                <w:rFonts w:ascii="Times New Roman" w:hAnsi="Times New Roman"/>
                <w:b/>
                <w:sz w:val="26"/>
                <w:szCs w:val="26"/>
              </w:rPr>
            </w:pPr>
            <w:r w:rsidRPr="00573697">
              <w:rPr>
                <w:rFonts w:ascii="Times New Roman" w:hAnsi="Times New Roman"/>
                <w:b/>
                <w:sz w:val="26"/>
                <w:szCs w:val="26"/>
              </w:rPr>
              <w:t>«УТВЕРЖДАЮ»</w:t>
            </w:r>
          </w:p>
          <w:p w:rsidR="005158D3" w:rsidRPr="005158D3" w:rsidRDefault="005158D3" w:rsidP="005158D3">
            <w:pPr>
              <w:widowControl w:val="0"/>
              <w:spacing w:after="0"/>
              <w:rPr>
                <w:rFonts w:ascii="Times New Roman" w:hAnsi="Times New Roman"/>
                <w:noProof/>
                <w:sz w:val="26"/>
                <w:szCs w:val="26"/>
                <w:lang w:eastAsia="ru-RU"/>
              </w:rPr>
            </w:pPr>
            <w:r w:rsidRPr="005158D3">
              <w:rPr>
                <w:rFonts w:ascii="Times New Roman" w:hAnsi="Times New Roman"/>
                <w:noProof/>
                <w:sz w:val="26"/>
                <w:szCs w:val="26"/>
                <w:lang w:eastAsia="ru-RU"/>
              </w:rPr>
              <w:t>Первый заместитель министра спорта Республики Татарстан</w:t>
            </w:r>
          </w:p>
          <w:p w:rsidR="005158D3" w:rsidRDefault="005158D3" w:rsidP="005158D3">
            <w:pPr>
              <w:widowControl w:val="0"/>
              <w:spacing w:after="0"/>
              <w:rPr>
                <w:rFonts w:ascii="Times New Roman" w:hAnsi="Times New Roman"/>
                <w:noProof/>
                <w:sz w:val="26"/>
                <w:szCs w:val="26"/>
                <w:lang w:eastAsia="ru-RU"/>
              </w:rPr>
            </w:pPr>
            <w:r w:rsidRPr="005158D3">
              <w:rPr>
                <w:rFonts w:ascii="Times New Roman" w:hAnsi="Times New Roman"/>
                <w:noProof/>
                <w:sz w:val="26"/>
                <w:szCs w:val="26"/>
                <w:lang w:eastAsia="ru-RU"/>
              </w:rPr>
              <w:t>_____________ Шайхутдинов Х.Х.</w:t>
            </w:r>
          </w:p>
          <w:p w:rsidR="00DE3719" w:rsidRDefault="00DE3719" w:rsidP="005158D3">
            <w:pPr>
              <w:widowControl w:val="0"/>
              <w:spacing w:after="0"/>
              <w:rPr>
                <w:rFonts w:ascii="Times New Roman" w:hAnsi="Times New Roman"/>
                <w:noProof/>
                <w:sz w:val="26"/>
                <w:szCs w:val="26"/>
                <w:lang w:eastAsia="ru-RU"/>
              </w:rPr>
            </w:pPr>
          </w:p>
          <w:p w:rsidR="005158D3" w:rsidRPr="00573697" w:rsidRDefault="009B387A" w:rsidP="00A155D2">
            <w:pPr>
              <w:widowControl w:val="0"/>
              <w:spacing w:after="0"/>
              <w:rPr>
                <w:rFonts w:ascii="Times New Roman" w:hAnsi="Times New Roman"/>
                <w:sz w:val="26"/>
                <w:szCs w:val="26"/>
              </w:rPr>
            </w:pPr>
            <w:r w:rsidRPr="00295263">
              <w:rPr>
                <w:rFonts w:ascii="Times New Roman" w:hAnsi="Times New Roman"/>
                <w:b/>
                <w:noProof/>
                <w:sz w:val="27"/>
                <w:szCs w:val="27"/>
                <w:lang w:eastAsia="ru-RU"/>
              </w:rPr>
              <w:drawing>
                <wp:inline distT="0" distB="0" distL="0" distR="0" wp14:anchorId="12119CD2" wp14:editId="48B9D72A">
                  <wp:extent cx="2800350" cy="51435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tc>
      </w:tr>
      <w:tr w:rsidR="005158D3" w:rsidRPr="00573697" w:rsidTr="00DE3719">
        <w:trPr>
          <w:trHeight w:val="1689"/>
          <w:jc w:val="center"/>
        </w:trPr>
        <w:tc>
          <w:tcPr>
            <w:tcW w:w="4673" w:type="dxa"/>
          </w:tcPr>
          <w:p w:rsidR="00037451" w:rsidRDefault="00037451" w:rsidP="00F70A48">
            <w:pPr>
              <w:widowControl w:val="0"/>
              <w:spacing w:after="0"/>
              <w:rPr>
                <w:rFonts w:ascii="Times New Roman" w:hAnsi="Times New Roman"/>
                <w:sz w:val="26"/>
                <w:szCs w:val="26"/>
              </w:rPr>
            </w:pPr>
          </w:p>
          <w:p w:rsidR="00F70A48" w:rsidRPr="00F70A48" w:rsidRDefault="00F70A48" w:rsidP="00F70A48">
            <w:pPr>
              <w:widowControl w:val="0"/>
              <w:spacing w:after="0"/>
              <w:rPr>
                <w:rFonts w:ascii="Times New Roman" w:hAnsi="Times New Roman"/>
                <w:sz w:val="26"/>
                <w:szCs w:val="26"/>
              </w:rPr>
            </w:pPr>
            <w:r w:rsidRPr="00F70A48">
              <w:rPr>
                <w:rFonts w:ascii="Times New Roman" w:hAnsi="Times New Roman"/>
                <w:sz w:val="26"/>
                <w:szCs w:val="26"/>
              </w:rPr>
              <w:t>«СОГЛАСОВАНО»</w:t>
            </w:r>
          </w:p>
          <w:p w:rsidR="00F70A48" w:rsidRDefault="00F70A48" w:rsidP="00F70A48">
            <w:pPr>
              <w:widowControl w:val="0"/>
              <w:tabs>
                <w:tab w:val="left" w:pos="5730"/>
              </w:tabs>
              <w:spacing w:after="0"/>
              <w:rPr>
                <w:rFonts w:ascii="Times New Roman" w:hAnsi="Times New Roman"/>
                <w:sz w:val="26"/>
                <w:szCs w:val="26"/>
              </w:rPr>
            </w:pPr>
            <w:r w:rsidRPr="00F70A48">
              <w:rPr>
                <w:rFonts w:ascii="Times New Roman" w:hAnsi="Times New Roman"/>
                <w:sz w:val="26"/>
                <w:szCs w:val="26"/>
              </w:rPr>
              <w:t>Исполнительный директор Федерации коневодства и конного спорта Республики Татарстан _______________ Каппушева С.Н.</w:t>
            </w:r>
          </w:p>
          <w:p w:rsidR="00F70A48" w:rsidRPr="00573697" w:rsidRDefault="00F70A48" w:rsidP="009B387A">
            <w:pPr>
              <w:widowControl w:val="0"/>
              <w:spacing w:after="0"/>
              <w:rPr>
                <w:rFonts w:ascii="Times New Roman" w:hAnsi="Times New Roman"/>
                <w:sz w:val="26"/>
                <w:szCs w:val="26"/>
              </w:rPr>
            </w:pPr>
          </w:p>
        </w:tc>
        <w:tc>
          <w:tcPr>
            <w:tcW w:w="255" w:type="dxa"/>
          </w:tcPr>
          <w:p w:rsidR="005158D3" w:rsidRPr="005158D3" w:rsidRDefault="005158D3" w:rsidP="005158D3">
            <w:pPr>
              <w:widowControl w:val="0"/>
              <w:spacing w:after="0"/>
              <w:rPr>
                <w:rFonts w:ascii="Times New Roman" w:hAnsi="Times New Roman"/>
                <w:sz w:val="26"/>
                <w:szCs w:val="26"/>
              </w:rPr>
            </w:pPr>
          </w:p>
        </w:tc>
        <w:tc>
          <w:tcPr>
            <w:tcW w:w="4848" w:type="dxa"/>
          </w:tcPr>
          <w:p w:rsidR="00DE3719" w:rsidRDefault="00DE3719" w:rsidP="00170561">
            <w:pPr>
              <w:widowControl w:val="0"/>
              <w:tabs>
                <w:tab w:val="left" w:pos="5730"/>
              </w:tabs>
              <w:spacing w:after="0"/>
              <w:jc w:val="both"/>
              <w:rPr>
                <w:noProof/>
              </w:rPr>
            </w:pPr>
          </w:p>
          <w:p w:rsidR="005158D3" w:rsidRPr="005158D3" w:rsidRDefault="005158D3" w:rsidP="00DE3719">
            <w:pPr>
              <w:widowControl w:val="0"/>
              <w:tabs>
                <w:tab w:val="left" w:pos="5730"/>
              </w:tabs>
              <w:spacing w:after="0"/>
              <w:jc w:val="center"/>
              <w:rPr>
                <w:rFonts w:ascii="Times New Roman" w:hAnsi="Times New Roman"/>
                <w:sz w:val="26"/>
                <w:szCs w:val="26"/>
              </w:rPr>
            </w:pPr>
          </w:p>
        </w:tc>
      </w:tr>
    </w:tbl>
    <w:p w:rsidR="00380F2E" w:rsidRPr="00573697" w:rsidRDefault="00380F2E" w:rsidP="00DE3719">
      <w:pPr>
        <w:spacing w:after="0" w:line="20" w:lineRule="atLeast"/>
        <w:jc w:val="both"/>
        <w:rPr>
          <w:rFonts w:ascii="Times New Roman" w:hAnsi="Times New Roman"/>
          <w:b/>
          <w:sz w:val="26"/>
          <w:szCs w:val="26"/>
        </w:rPr>
      </w:pPr>
    </w:p>
    <w:p w:rsidR="00256E24" w:rsidRPr="00573697" w:rsidRDefault="00256E24">
      <w:pPr>
        <w:spacing w:after="0" w:line="20" w:lineRule="atLeast"/>
        <w:jc w:val="center"/>
        <w:rPr>
          <w:rFonts w:ascii="Times New Roman" w:hAnsi="Times New Roman"/>
          <w:b/>
          <w:sz w:val="26"/>
          <w:szCs w:val="26"/>
        </w:rPr>
      </w:pPr>
    </w:p>
    <w:p w:rsidR="005158D3" w:rsidRDefault="005158D3">
      <w:pPr>
        <w:spacing w:after="0" w:line="20" w:lineRule="atLeast"/>
        <w:jc w:val="center"/>
        <w:rPr>
          <w:rFonts w:ascii="Times New Roman" w:hAnsi="Times New Roman"/>
          <w:b/>
          <w:sz w:val="26"/>
          <w:szCs w:val="26"/>
        </w:rPr>
      </w:pPr>
    </w:p>
    <w:p w:rsidR="00380F2E" w:rsidRPr="00170561" w:rsidRDefault="00875A2C">
      <w:pPr>
        <w:spacing w:after="0" w:line="20" w:lineRule="atLeast"/>
        <w:jc w:val="center"/>
        <w:rPr>
          <w:rFonts w:ascii="Times New Roman" w:hAnsi="Times New Roman"/>
          <w:b/>
          <w:sz w:val="32"/>
          <w:szCs w:val="26"/>
        </w:rPr>
      </w:pPr>
      <w:r w:rsidRPr="00170561">
        <w:rPr>
          <w:rFonts w:ascii="Times New Roman" w:hAnsi="Times New Roman"/>
          <w:b/>
          <w:sz w:val="32"/>
          <w:szCs w:val="26"/>
        </w:rPr>
        <w:t>П О Л О Ж Е Н И Е</w:t>
      </w:r>
    </w:p>
    <w:p w:rsidR="00380F2E" w:rsidRPr="00170561" w:rsidRDefault="00875A2C">
      <w:pPr>
        <w:shd w:val="clear" w:color="auto" w:fill="FFFFFF"/>
        <w:tabs>
          <w:tab w:val="center" w:pos="4898"/>
          <w:tab w:val="right" w:pos="9796"/>
        </w:tabs>
        <w:spacing w:after="0" w:line="20" w:lineRule="atLeast"/>
        <w:jc w:val="center"/>
        <w:rPr>
          <w:rFonts w:ascii="Times New Roman" w:eastAsia="Times New Roman" w:hAnsi="Times New Roman"/>
          <w:color w:val="000000"/>
          <w:sz w:val="32"/>
          <w:szCs w:val="26"/>
          <w:lang w:eastAsia="ru-RU"/>
        </w:rPr>
      </w:pPr>
      <w:r w:rsidRPr="00170561">
        <w:rPr>
          <w:rFonts w:ascii="Times New Roman" w:eastAsia="Times New Roman" w:hAnsi="Times New Roman"/>
          <w:color w:val="000000"/>
          <w:sz w:val="32"/>
          <w:szCs w:val="26"/>
          <w:lang w:eastAsia="ru-RU"/>
        </w:rPr>
        <w:t xml:space="preserve">о проведении соревнований </w:t>
      </w:r>
    </w:p>
    <w:p w:rsidR="00380F2E" w:rsidRPr="00170561" w:rsidRDefault="00671E2D">
      <w:pPr>
        <w:shd w:val="clear" w:color="auto" w:fill="FFFFFF"/>
        <w:tabs>
          <w:tab w:val="center" w:pos="4898"/>
          <w:tab w:val="right" w:pos="9796"/>
        </w:tabs>
        <w:spacing w:after="0" w:line="20" w:lineRule="atLeast"/>
        <w:jc w:val="center"/>
        <w:rPr>
          <w:rFonts w:ascii="Times New Roman" w:eastAsia="Times New Roman" w:hAnsi="Times New Roman"/>
          <w:b/>
          <w:color w:val="000000"/>
          <w:sz w:val="32"/>
          <w:szCs w:val="26"/>
          <w:lang w:eastAsia="ru-RU"/>
        </w:rPr>
      </w:pPr>
      <w:r w:rsidRPr="00170561">
        <w:rPr>
          <w:rFonts w:ascii="Times New Roman" w:eastAsia="Times New Roman" w:hAnsi="Times New Roman"/>
          <w:b/>
          <w:color w:val="000000"/>
          <w:sz w:val="32"/>
          <w:szCs w:val="26"/>
          <w:lang w:eastAsia="ru-RU"/>
        </w:rPr>
        <w:t>ЧЕМПИОНАТ РЕСПУБЛИКИ ТАТАРСТАН</w:t>
      </w:r>
    </w:p>
    <w:p w:rsidR="00F96E80" w:rsidRPr="00170561" w:rsidRDefault="00875A2C">
      <w:pPr>
        <w:shd w:val="clear" w:color="auto" w:fill="FFFFFF"/>
        <w:tabs>
          <w:tab w:val="center" w:pos="4898"/>
          <w:tab w:val="right" w:pos="9796"/>
        </w:tabs>
        <w:spacing w:after="0" w:line="20" w:lineRule="atLeast"/>
        <w:jc w:val="center"/>
        <w:rPr>
          <w:rFonts w:ascii="Times New Roman" w:eastAsia="Times New Roman" w:hAnsi="Times New Roman"/>
          <w:b/>
          <w:color w:val="000000"/>
          <w:sz w:val="32"/>
          <w:szCs w:val="26"/>
          <w:lang w:eastAsia="ru-RU"/>
        </w:rPr>
      </w:pPr>
      <w:r w:rsidRPr="00170561">
        <w:rPr>
          <w:rFonts w:ascii="Times New Roman" w:eastAsia="Times New Roman" w:hAnsi="Times New Roman"/>
          <w:b/>
          <w:color w:val="000000"/>
          <w:sz w:val="32"/>
          <w:szCs w:val="26"/>
          <w:lang w:eastAsia="ru-RU"/>
        </w:rPr>
        <w:t xml:space="preserve">по </w:t>
      </w:r>
    </w:p>
    <w:p w:rsidR="00380F2E" w:rsidRPr="00170561" w:rsidRDefault="00875A2C">
      <w:pPr>
        <w:shd w:val="clear" w:color="auto" w:fill="FFFFFF"/>
        <w:tabs>
          <w:tab w:val="center" w:pos="4898"/>
          <w:tab w:val="right" w:pos="9796"/>
        </w:tabs>
        <w:spacing w:after="0" w:line="20" w:lineRule="atLeast"/>
        <w:jc w:val="center"/>
        <w:rPr>
          <w:rFonts w:ascii="Times New Roman" w:eastAsia="Times New Roman" w:hAnsi="Times New Roman"/>
          <w:b/>
          <w:color w:val="000000"/>
          <w:sz w:val="32"/>
          <w:szCs w:val="26"/>
          <w:lang w:eastAsia="ru-RU"/>
        </w:rPr>
      </w:pPr>
      <w:r w:rsidRPr="00170561">
        <w:rPr>
          <w:rFonts w:ascii="Times New Roman" w:eastAsia="Times New Roman" w:hAnsi="Times New Roman"/>
          <w:b/>
          <w:color w:val="000000"/>
          <w:sz w:val="32"/>
          <w:szCs w:val="26"/>
          <w:lang w:eastAsia="ru-RU"/>
        </w:rPr>
        <w:t>национальному виду конного спорта «</w:t>
      </w:r>
      <w:r w:rsidR="00A55620">
        <w:rPr>
          <w:rFonts w:ascii="Times New Roman" w:eastAsia="Times New Roman" w:hAnsi="Times New Roman"/>
          <w:b/>
          <w:color w:val="000000"/>
          <w:sz w:val="32"/>
          <w:szCs w:val="26"/>
          <w:lang w:eastAsia="ru-RU"/>
        </w:rPr>
        <w:t>Борьба</w:t>
      </w:r>
      <w:r w:rsidRPr="00170561">
        <w:rPr>
          <w:rFonts w:ascii="Times New Roman" w:eastAsia="Times New Roman" w:hAnsi="Times New Roman"/>
          <w:b/>
          <w:color w:val="000000"/>
          <w:sz w:val="32"/>
          <w:szCs w:val="26"/>
          <w:lang w:eastAsia="ru-RU"/>
        </w:rPr>
        <w:t xml:space="preserve"> на лошадях»</w:t>
      </w:r>
      <w:r w:rsidR="009B387A" w:rsidRPr="00170561">
        <w:rPr>
          <w:rFonts w:ascii="Times New Roman" w:eastAsia="Times New Roman" w:hAnsi="Times New Roman"/>
          <w:b/>
          <w:color w:val="000000"/>
          <w:sz w:val="32"/>
          <w:szCs w:val="26"/>
          <w:lang w:eastAsia="ru-RU"/>
        </w:rPr>
        <w:t>.</w:t>
      </w:r>
    </w:p>
    <w:p w:rsidR="00170561" w:rsidRPr="00573697" w:rsidRDefault="00170561">
      <w:pPr>
        <w:shd w:val="clear" w:color="auto" w:fill="FFFFFF"/>
        <w:tabs>
          <w:tab w:val="center" w:pos="4898"/>
          <w:tab w:val="right" w:pos="9796"/>
        </w:tabs>
        <w:spacing w:after="0" w:line="20" w:lineRule="atLeast"/>
        <w:jc w:val="center"/>
        <w:rPr>
          <w:rFonts w:ascii="Times New Roman" w:eastAsia="Times New Roman" w:hAnsi="Times New Roman"/>
          <w:b/>
          <w:color w:val="000000"/>
          <w:sz w:val="26"/>
          <w:szCs w:val="26"/>
          <w:lang w:eastAsia="ru-RU"/>
        </w:rPr>
      </w:pPr>
    </w:p>
    <w:p w:rsidR="00157031" w:rsidRDefault="00DE3719" w:rsidP="00DE3719">
      <w:pPr>
        <w:shd w:val="clear" w:color="auto" w:fill="FFFFFF"/>
        <w:tabs>
          <w:tab w:val="center" w:pos="4898"/>
          <w:tab w:val="right" w:pos="9796"/>
        </w:tabs>
        <w:spacing w:after="0" w:line="20" w:lineRule="atLeast"/>
        <w:rPr>
          <w:rFonts w:ascii="Times New Roman" w:eastAsia="Times New Roman" w:hAnsi="Times New Roman"/>
          <w:b/>
          <w:noProof/>
          <w:color w:val="000000" w:themeColor="text1"/>
          <w:sz w:val="26"/>
          <w:szCs w:val="26"/>
          <w:lang w:eastAsia="ru-RU"/>
        </w:rPr>
      </w:pPr>
      <w:r>
        <w:rPr>
          <w:noProof/>
        </w:rPr>
        <w:drawing>
          <wp:inline distT="0" distB="0" distL="0" distR="0" wp14:anchorId="377E414B" wp14:editId="019BBC2E">
            <wp:extent cx="3816055" cy="1571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640" t="5646" r="7885"/>
                    <a:stretch/>
                  </pic:blipFill>
                  <pic:spPr bwMode="auto">
                    <a:xfrm>
                      <a:off x="0" y="0"/>
                      <a:ext cx="3879439" cy="1597729"/>
                    </a:xfrm>
                    <a:prstGeom prst="rect">
                      <a:avLst/>
                    </a:prstGeom>
                    <a:noFill/>
                    <a:ln>
                      <a:noFill/>
                    </a:ln>
                    <a:extLst>
                      <a:ext uri="{53640926-AAD7-44D8-BBD7-CCE9431645EC}">
                        <a14:shadowObscured xmlns:a14="http://schemas.microsoft.com/office/drawing/2010/main"/>
                      </a:ext>
                    </a:extLst>
                  </pic:spPr>
                </pic:pic>
              </a:graphicData>
            </a:graphic>
          </wp:inline>
        </w:drawing>
      </w:r>
      <w:r w:rsidR="00170561">
        <w:rPr>
          <w:rFonts w:ascii="Times New Roman" w:eastAsia="Times New Roman" w:hAnsi="Times New Roman"/>
          <w:color w:val="000000"/>
          <w:sz w:val="26"/>
          <w:szCs w:val="26"/>
          <w:lang w:eastAsia="ru-RU"/>
        </w:rPr>
        <w:t xml:space="preserve">  </w:t>
      </w:r>
      <w:r w:rsidRPr="00573697">
        <w:rPr>
          <w:rFonts w:ascii="Times New Roman" w:hAnsi="Times New Roman"/>
          <w:b/>
          <w:noProof/>
          <w:sz w:val="26"/>
          <w:szCs w:val="26"/>
          <w:lang w:eastAsia="ru-RU"/>
        </w:rPr>
        <w:drawing>
          <wp:inline distT="0" distB="0" distL="0" distR="0" wp14:anchorId="4615CDB3" wp14:editId="4D8122B8">
            <wp:extent cx="2176853"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0045" cy="1903942"/>
                    </a:xfrm>
                    <a:prstGeom prst="rect">
                      <a:avLst/>
                    </a:prstGeom>
                    <a:noFill/>
                  </pic:spPr>
                </pic:pic>
              </a:graphicData>
            </a:graphic>
          </wp:inline>
        </w:drawing>
      </w:r>
      <w:r w:rsidR="00170561">
        <w:rPr>
          <w:rFonts w:ascii="Times New Roman" w:eastAsia="Times New Roman" w:hAnsi="Times New Roman"/>
          <w:color w:val="000000"/>
          <w:sz w:val="26"/>
          <w:szCs w:val="26"/>
          <w:lang w:eastAsia="ru-RU"/>
        </w:rPr>
        <w:t xml:space="preserve">                           </w:t>
      </w:r>
    </w:p>
    <w:p w:rsidR="00157031" w:rsidRDefault="00157031"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157031" w:rsidRDefault="00157031"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157031" w:rsidRDefault="00157031"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157031" w:rsidRDefault="00157031"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380F2E" w:rsidRDefault="00380F2E"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CD4EBD" w:rsidRDefault="00CD4EBD"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CD4EBD" w:rsidRPr="00573697" w:rsidRDefault="00CD4EBD" w:rsidP="005A0718">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F96E80" w:rsidRPr="00573697" w:rsidRDefault="00F96E80" w:rsidP="00462720">
      <w:pPr>
        <w:shd w:val="clear" w:color="auto" w:fill="FFFFFF"/>
        <w:tabs>
          <w:tab w:val="center" w:pos="4898"/>
          <w:tab w:val="right" w:pos="9796"/>
        </w:tabs>
        <w:spacing w:after="0" w:line="20" w:lineRule="atLeast"/>
        <w:jc w:val="center"/>
        <w:rPr>
          <w:rFonts w:ascii="Times New Roman" w:eastAsia="Times New Roman" w:hAnsi="Times New Roman"/>
          <w:color w:val="000000"/>
          <w:sz w:val="26"/>
          <w:szCs w:val="26"/>
          <w:lang w:eastAsia="ru-RU"/>
        </w:rPr>
      </w:pPr>
    </w:p>
    <w:p w:rsidR="00380F2E" w:rsidRPr="00573697" w:rsidRDefault="00875A2C" w:rsidP="00027C71">
      <w:pPr>
        <w:pStyle w:val="aa"/>
        <w:numPr>
          <w:ilvl w:val="0"/>
          <w:numId w:val="11"/>
        </w:numPr>
        <w:tabs>
          <w:tab w:val="left" w:pos="2694"/>
        </w:tabs>
        <w:spacing w:after="0" w:line="20" w:lineRule="atLeast"/>
        <w:jc w:val="center"/>
        <w:rPr>
          <w:rFonts w:ascii="Times New Roman" w:hAnsi="Times New Roman"/>
          <w:b/>
          <w:sz w:val="26"/>
          <w:szCs w:val="26"/>
        </w:rPr>
      </w:pPr>
      <w:r w:rsidRPr="00573697">
        <w:rPr>
          <w:rFonts w:ascii="Times New Roman" w:hAnsi="Times New Roman"/>
          <w:b/>
          <w:sz w:val="26"/>
          <w:szCs w:val="26"/>
        </w:rPr>
        <w:lastRenderedPageBreak/>
        <w:t>Цели и задачи</w:t>
      </w:r>
    </w:p>
    <w:p w:rsidR="00027C71" w:rsidRPr="00573697" w:rsidRDefault="00027C71" w:rsidP="00027C71">
      <w:pPr>
        <w:pStyle w:val="aa"/>
        <w:tabs>
          <w:tab w:val="left" w:pos="2694"/>
        </w:tabs>
        <w:spacing w:after="0" w:line="20" w:lineRule="atLeast"/>
        <w:rPr>
          <w:rFonts w:ascii="Times New Roman" w:hAnsi="Times New Roman"/>
          <w:b/>
          <w:sz w:val="26"/>
          <w:szCs w:val="26"/>
        </w:rPr>
      </w:pPr>
    </w:p>
    <w:p w:rsidR="00380F2E" w:rsidRPr="00573697" w:rsidRDefault="00875A2C">
      <w:pPr>
        <w:shd w:val="clear" w:color="auto" w:fill="FFFFFF"/>
        <w:spacing w:after="0" w:line="20" w:lineRule="atLeast"/>
        <w:ind w:firstLine="708"/>
        <w:jc w:val="both"/>
        <w:rPr>
          <w:rFonts w:ascii="Times New Roman" w:hAnsi="Times New Roman"/>
          <w:sz w:val="26"/>
          <w:szCs w:val="26"/>
        </w:rPr>
      </w:pPr>
      <w:r w:rsidRPr="00573697">
        <w:rPr>
          <w:rFonts w:ascii="Times New Roman" w:eastAsia="Times New Roman" w:hAnsi="Times New Roman"/>
          <w:sz w:val="26"/>
          <w:szCs w:val="26"/>
          <w:lang w:eastAsia="ru-RU"/>
        </w:rPr>
        <w:t>Соревнования «</w:t>
      </w:r>
      <w:r w:rsidR="00A55620">
        <w:rPr>
          <w:rFonts w:ascii="Times New Roman" w:eastAsia="Times New Roman" w:hAnsi="Times New Roman"/>
          <w:sz w:val="26"/>
          <w:szCs w:val="26"/>
          <w:lang w:eastAsia="ru-RU"/>
        </w:rPr>
        <w:t>Борьба</w:t>
      </w:r>
      <w:r w:rsidRPr="00573697">
        <w:rPr>
          <w:rFonts w:ascii="Times New Roman" w:eastAsia="Times New Roman" w:hAnsi="Times New Roman"/>
          <w:sz w:val="26"/>
          <w:szCs w:val="26"/>
          <w:lang w:eastAsia="ru-RU"/>
        </w:rPr>
        <w:t xml:space="preserve"> на лошадях» проводятся в рамках реализации программы «Развитие конного спорта и коневодства на Юго-Востоке Республики Татарстан» с целью популяризации и пропаганды национальных видов спорта, здорового образа жизни, организации досуга населения и развития массового конного спорта; </w:t>
      </w:r>
      <w:r w:rsidRPr="00573697">
        <w:rPr>
          <w:rFonts w:ascii="Times New Roman" w:hAnsi="Times New Roman"/>
          <w:sz w:val="26"/>
          <w:szCs w:val="26"/>
        </w:rPr>
        <w:t xml:space="preserve">популяризации лошадей татарской породы; </w:t>
      </w:r>
      <w:r w:rsidRPr="00573697">
        <w:rPr>
          <w:rFonts w:ascii="Times New Roman" w:eastAsia="Times New Roman" w:hAnsi="Times New Roman"/>
          <w:sz w:val="26"/>
          <w:szCs w:val="26"/>
          <w:lang w:eastAsia="ru-RU"/>
        </w:rPr>
        <w:t xml:space="preserve">повышения спортивного мастерства; </w:t>
      </w:r>
      <w:r w:rsidRPr="00573697">
        <w:rPr>
          <w:rFonts w:ascii="Times New Roman" w:hAnsi="Times New Roman"/>
          <w:sz w:val="26"/>
          <w:szCs w:val="26"/>
        </w:rPr>
        <w:t>выявлени</w:t>
      </w:r>
      <w:r w:rsidR="00EB1561">
        <w:rPr>
          <w:rFonts w:ascii="Times New Roman" w:hAnsi="Times New Roman"/>
          <w:sz w:val="26"/>
          <w:szCs w:val="26"/>
        </w:rPr>
        <w:t>я</w:t>
      </w:r>
      <w:r w:rsidRPr="00573697">
        <w:rPr>
          <w:rFonts w:ascii="Times New Roman" w:hAnsi="Times New Roman"/>
          <w:sz w:val="26"/>
          <w:szCs w:val="26"/>
        </w:rPr>
        <w:t xml:space="preserve"> сильнейших борцов</w:t>
      </w:r>
      <w:r w:rsidR="00EB1561">
        <w:rPr>
          <w:rFonts w:ascii="Times New Roman" w:hAnsi="Times New Roman"/>
          <w:sz w:val="26"/>
          <w:szCs w:val="26"/>
        </w:rPr>
        <w:t xml:space="preserve"> в данной дисциплине.</w:t>
      </w:r>
    </w:p>
    <w:p w:rsidR="00380F2E" w:rsidRPr="00573697" w:rsidRDefault="00380F2E">
      <w:pPr>
        <w:pStyle w:val="aa"/>
        <w:spacing w:after="0" w:line="20" w:lineRule="atLeast"/>
        <w:ind w:left="0"/>
        <w:jc w:val="center"/>
        <w:rPr>
          <w:rFonts w:ascii="Times New Roman" w:hAnsi="Times New Roman"/>
          <w:sz w:val="26"/>
          <w:szCs w:val="26"/>
        </w:rPr>
      </w:pPr>
    </w:p>
    <w:p w:rsidR="00F96E80" w:rsidRPr="00573697" w:rsidRDefault="00F96E80" w:rsidP="00027C71">
      <w:pPr>
        <w:pStyle w:val="aa"/>
        <w:numPr>
          <w:ilvl w:val="0"/>
          <w:numId w:val="11"/>
        </w:numPr>
        <w:spacing w:after="0" w:line="20" w:lineRule="atLeast"/>
        <w:jc w:val="center"/>
        <w:rPr>
          <w:rFonts w:ascii="Times New Roman" w:hAnsi="Times New Roman"/>
          <w:b/>
          <w:sz w:val="26"/>
          <w:szCs w:val="26"/>
        </w:rPr>
      </w:pPr>
      <w:r w:rsidRPr="00573697">
        <w:rPr>
          <w:rFonts w:ascii="Times New Roman" w:hAnsi="Times New Roman"/>
          <w:b/>
          <w:sz w:val="26"/>
          <w:szCs w:val="26"/>
        </w:rPr>
        <w:t>Общие условия</w:t>
      </w:r>
    </w:p>
    <w:p w:rsidR="00027C71" w:rsidRPr="00573697" w:rsidRDefault="00027C71" w:rsidP="00027C71">
      <w:pPr>
        <w:pStyle w:val="aa"/>
        <w:spacing w:after="0" w:line="20" w:lineRule="atLeast"/>
        <w:rPr>
          <w:rFonts w:ascii="Times New Roman" w:hAnsi="Times New Roman"/>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528"/>
      </w:tblGrid>
      <w:tr w:rsidR="00F96E80" w:rsidRPr="00573697" w:rsidTr="003849EA">
        <w:trPr>
          <w:trHeight w:val="232"/>
        </w:trPr>
        <w:tc>
          <w:tcPr>
            <w:tcW w:w="4106" w:type="dxa"/>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СТАТУС СОРЕВНОВАНИЙ:</w:t>
            </w:r>
          </w:p>
        </w:tc>
        <w:tc>
          <w:tcPr>
            <w:tcW w:w="5528" w:type="dxa"/>
            <w:vAlign w:val="center"/>
          </w:tcPr>
          <w:p w:rsidR="00F96E80" w:rsidRPr="00573697" w:rsidRDefault="00675D10" w:rsidP="00A155D2">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w:t>
            </w:r>
            <w:r w:rsidR="00671E2D">
              <w:rPr>
                <w:rFonts w:ascii="Times New Roman" w:eastAsia="Times New Roman" w:hAnsi="Times New Roman"/>
                <w:sz w:val="26"/>
                <w:szCs w:val="26"/>
                <w:lang w:eastAsia="ru-RU"/>
              </w:rPr>
              <w:t>еспубликанские</w:t>
            </w:r>
          </w:p>
        </w:tc>
      </w:tr>
      <w:tr w:rsidR="00F96E80" w:rsidRPr="00573697" w:rsidTr="003849EA">
        <w:trPr>
          <w:trHeight w:val="232"/>
        </w:trPr>
        <w:tc>
          <w:tcPr>
            <w:tcW w:w="4106" w:type="dxa"/>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КВАЛИФИКАЦИОННЫЕ К:</w:t>
            </w:r>
          </w:p>
        </w:tc>
        <w:tc>
          <w:tcPr>
            <w:tcW w:w="5528" w:type="dxa"/>
          </w:tcPr>
          <w:p w:rsidR="007222DC" w:rsidRDefault="00671E2D" w:rsidP="00671E2D">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Чемпионату России</w:t>
            </w:r>
            <w:r w:rsidR="007222DC">
              <w:rPr>
                <w:rFonts w:ascii="Times New Roman" w:eastAsia="Times New Roman" w:hAnsi="Times New Roman"/>
                <w:sz w:val="26"/>
                <w:szCs w:val="26"/>
                <w:lang w:eastAsia="ru-RU"/>
              </w:rPr>
              <w:t>;</w:t>
            </w:r>
          </w:p>
          <w:p w:rsidR="00671E2D" w:rsidRPr="00573697" w:rsidRDefault="002956DB" w:rsidP="00671E2D">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Чемпионату М</w:t>
            </w:r>
            <w:r w:rsidR="003002B6" w:rsidRPr="00180129">
              <w:rPr>
                <w:rFonts w:ascii="Times New Roman" w:eastAsia="Times New Roman" w:hAnsi="Times New Roman"/>
                <w:sz w:val="26"/>
                <w:szCs w:val="26"/>
                <w:lang w:eastAsia="ru-RU"/>
              </w:rPr>
              <w:t>ира</w:t>
            </w:r>
          </w:p>
        </w:tc>
      </w:tr>
      <w:tr w:rsidR="00F96E80" w:rsidRPr="00573697" w:rsidTr="003849EA">
        <w:trPr>
          <w:trHeight w:val="456"/>
        </w:trPr>
        <w:tc>
          <w:tcPr>
            <w:tcW w:w="4106" w:type="dxa"/>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КАТЕГОРИЯ СОРЕВНОВАНИЙ:</w:t>
            </w:r>
          </w:p>
        </w:tc>
        <w:tc>
          <w:tcPr>
            <w:tcW w:w="5528" w:type="dxa"/>
            <w:vAlign w:val="center"/>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Личные/командные</w:t>
            </w:r>
          </w:p>
        </w:tc>
      </w:tr>
      <w:tr w:rsidR="00F96E80" w:rsidRPr="00573697" w:rsidTr="003849EA">
        <w:trPr>
          <w:trHeight w:val="232"/>
        </w:trPr>
        <w:tc>
          <w:tcPr>
            <w:tcW w:w="4106" w:type="dxa"/>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ДАТА ПРОВЕДЕНИЯ:</w:t>
            </w:r>
          </w:p>
        </w:tc>
        <w:tc>
          <w:tcPr>
            <w:tcW w:w="5528" w:type="dxa"/>
            <w:vAlign w:val="center"/>
          </w:tcPr>
          <w:p w:rsidR="00F96E80" w:rsidRPr="00573697" w:rsidRDefault="00B72D49" w:rsidP="00671E2D">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30</w:t>
            </w:r>
            <w:r w:rsidR="00A55620">
              <w:rPr>
                <w:rFonts w:ascii="Times New Roman" w:eastAsia="Times New Roman" w:hAnsi="Times New Roman"/>
                <w:b/>
                <w:sz w:val="26"/>
                <w:szCs w:val="26"/>
                <w:lang w:eastAsia="ru-RU"/>
              </w:rPr>
              <w:t xml:space="preserve"> марта</w:t>
            </w:r>
            <w:r w:rsidR="00F96E80" w:rsidRPr="00573697">
              <w:rPr>
                <w:rFonts w:ascii="Times New Roman" w:eastAsia="Times New Roman" w:hAnsi="Times New Roman"/>
                <w:sz w:val="26"/>
                <w:szCs w:val="26"/>
                <w:lang w:eastAsia="ru-RU"/>
              </w:rPr>
              <w:t xml:space="preserve"> </w:t>
            </w:r>
            <w:r w:rsidR="00F96E80" w:rsidRPr="00573697">
              <w:rPr>
                <w:rFonts w:ascii="Times New Roman" w:eastAsia="Times New Roman" w:hAnsi="Times New Roman"/>
                <w:b/>
                <w:sz w:val="26"/>
                <w:szCs w:val="26"/>
                <w:lang w:eastAsia="ru-RU"/>
              </w:rPr>
              <w:t>20</w:t>
            </w:r>
            <w:r w:rsidR="00A55620">
              <w:rPr>
                <w:rFonts w:ascii="Times New Roman" w:eastAsia="Times New Roman" w:hAnsi="Times New Roman"/>
                <w:b/>
                <w:sz w:val="26"/>
                <w:szCs w:val="26"/>
                <w:lang w:eastAsia="ru-RU"/>
              </w:rPr>
              <w:t>24</w:t>
            </w:r>
            <w:r w:rsidR="00F96E80" w:rsidRPr="00573697">
              <w:rPr>
                <w:rFonts w:ascii="Times New Roman" w:eastAsia="Times New Roman" w:hAnsi="Times New Roman"/>
                <w:b/>
                <w:sz w:val="26"/>
                <w:szCs w:val="26"/>
                <w:lang w:eastAsia="ru-RU"/>
              </w:rPr>
              <w:t xml:space="preserve"> года</w:t>
            </w:r>
          </w:p>
        </w:tc>
      </w:tr>
      <w:tr w:rsidR="00F96E80" w:rsidRPr="00573697" w:rsidTr="003849EA">
        <w:trPr>
          <w:trHeight w:val="468"/>
        </w:trPr>
        <w:tc>
          <w:tcPr>
            <w:tcW w:w="4106" w:type="dxa"/>
          </w:tcPr>
          <w:p w:rsidR="00F96E80" w:rsidRPr="00573697" w:rsidRDefault="00F96E80" w:rsidP="002041AF">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МЕСТО ПРОВЕДЕНИЯ:</w:t>
            </w:r>
          </w:p>
        </w:tc>
        <w:tc>
          <w:tcPr>
            <w:tcW w:w="5528" w:type="dxa"/>
            <w:vAlign w:val="center"/>
          </w:tcPr>
          <w:p w:rsidR="007222DC" w:rsidRDefault="00F96E80" w:rsidP="00671E2D">
            <w:pPr>
              <w:shd w:val="clear" w:color="auto" w:fill="FFFFFF"/>
              <w:spacing w:after="0" w:line="240" w:lineRule="auto"/>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 xml:space="preserve">Республика Татарстан, </w:t>
            </w:r>
            <w:r w:rsidR="007222DC">
              <w:rPr>
                <w:rFonts w:ascii="Times New Roman" w:eastAsia="Times New Roman" w:hAnsi="Times New Roman"/>
                <w:sz w:val="26"/>
                <w:szCs w:val="26"/>
                <w:lang w:eastAsia="ru-RU"/>
              </w:rPr>
              <w:t xml:space="preserve">Азнакаевский район, </w:t>
            </w:r>
          </w:p>
          <w:p w:rsidR="00F96E80" w:rsidRPr="00573697" w:rsidRDefault="003002B6" w:rsidP="00671E2D">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пгт Актюбинский</w:t>
            </w:r>
            <w:r w:rsidR="00671E2D">
              <w:rPr>
                <w:rFonts w:ascii="Times New Roman" w:hAnsi="Times New Roman"/>
                <w:sz w:val="26"/>
                <w:szCs w:val="26"/>
              </w:rPr>
              <w:t>,</w:t>
            </w:r>
            <w:r w:rsidR="00F96E80" w:rsidRPr="0057369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манеж </w:t>
            </w:r>
            <w:r w:rsidR="00F96E80" w:rsidRPr="00573697">
              <w:rPr>
                <w:rFonts w:ascii="Times New Roman" w:hAnsi="Times New Roman"/>
                <w:sz w:val="26"/>
                <w:szCs w:val="26"/>
              </w:rPr>
              <w:t>конноспортивн</w:t>
            </w:r>
            <w:r>
              <w:rPr>
                <w:rFonts w:ascii="Times New Roman" w:hAnsi="Times New Roman"/>
                <w:sz w:val="26"/>
                <w:szCs w:val="26"/>
              </w:rPr>
              <w:t>ой</w:t>
            </w:r>
            <w:r w:rsidR="00F96E80" w:rsidRPr="00573697">
              <w:rPr>
                <w:rFonts w:ascii="Times New Roman" w:hAnsi="Times New Roman"/>
                <w:sz w:val="26"/>
                <w:szCs w:val="26"/>
              </w:rPr>
              <w:t xml:space="preserve"> </w:t>
            </w:r>
            <w:r>
              <w:rPr>
                <w:rFonts w:ascii="Times New Roman" w:hAnsi="Times New Roman"/>
                <w:sz w:val="26"/>
                <w:szCs w:val="26"/>
              </w:rPr>
              <w:t>школы «Актюба»</w:t>
            </w:r>
            <w:r w:rsidR="00D0550E">
              <w:rPr>
                <w:rFonts w:ascii="Times New Roman" w:hAnsi="Times New Roman"/>
                <w:sz w:val="26"/>
                <w:szCs w:val="26"/>
              </w:rPr>
              <w:t xml:space="preserve"> СП «Татнефть-Забота».</w:t>
            </w:r>
          </w:p>
        </w:tc>
      </w:tr>
    </w:tbl>
    <w:p w:rsidR="00573697" w:rsidRDefault="00573697" w:rsidP="00B04037">
      <w:pPr>
        <w:tabs>
          <w:tab w:val="left" w:pos="5103"/>
        </w:tabs>
        <w:spacing w:after="0" w:line="240" w:lineRule="auto"/>
        <w:ind w:firstLine="567"/>
        <w:jc w:val="both"/>
        <w:rPr>
          <w:rFonts w:ascii="Times New Roman" w:eastAsia="Times New Roman" w:hAnsi="Times New Roman"/>
          <w:b/>
          <w:bCs/>
          <w:sz w:val="26"/>
          <w:szCs w:val="26"/>
          <w:lang w:eastAsia="ru-RU"/>
        </w:rPr>
      </w:pPr>
    </w:p>
    <w:p w:rsidR="00573697" w:rsidRDefault="00573697" w:rsidP="00B04037">
      <w:pPr>
        <w:tabs>
          <w:tab w:val="left" w:pos="5103"/>
        </w:tabs>
        <w:spacing w:after="0" w:line="240" w:lineRule="auto"/>
        <w:ind w:firstLine="567"/>
        <w:jc w:val="both"/>
        <w:rPr>
          <w:rFonts w:ascii="Times New Roman" w:eastAsia="Times New Roman" w:hAnsi="Times New Roman"/>
          <w:b/>
          <w:sz w:val="26"/>
          <w:szCs w:val="26"/>
          <w:lang w:eastAsia="ru-RU"/>
        </w:rPr>
      </w:pPr>
      <w:r w:rsidRPr="00573697">
        <w:rPr>
          <w:rFonts w:ascii="Times New Roman" w:eastAsia="Times New Roman" w:hAnsi="Times New Roman"/>
          <w:b/>
          <w:bCs/>
          <w:sz w:val="26"/>
          <w:szCs w:val="26"/>
          <w:lang w:eastAsia="ru-RU"/>
        </w:rPr>
        <w:t xml:space="preserve">Соревнования </w:t>
      </w:r>
      <w:r w:rsidRPr="00573697">
        <w:rPr>
          <w:rFonts w:ascii="Times New Roman" w:eastAsia="Times New Roman" w:hAnsi="Times New Roman"/>
          <w:b/>
          <w:sz w:val="26"/>
          <w:szCs w:val="26"/>
          <w:lang w:eastAsia="ru-RU"/>
        </w:rPr>
        <w:t>проводятся в соответствии с:</w:t>
      </w:r>
    </w:p>
    <w:p w:rsidR="00573697" w:rsidRDefault="00573697" w:rsidP="00B04037">
      <w:pPr>
        <w:pStyle w:val="aa"/>
        <w:numPr>
          <w:ilvl w:val="0"/>
          <w:numId w:val="14"/>
        </w:numPr>
        <w:autoSpaceDE w:val="0"/>
        <w:autoSpaceDN w:val="0"/>
        <w:adjustRightInd w:val="0"/>
        <w:spacing w:after="0"/>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Настоящим Положением;</w:t>
      </w:r>
    </w:p>
    <w:p w:rsidR="00573697" w:rsidRPr="00573697" w:rsidRDefault="00573697" w:rsidP="00B04037">
      <w:pPr>
        <w:pStyle w:val="aa"/>
        <w:numPr>
          <w:ilvl w:val="0"/>
          <w:numId w:val="14"/>
        </w:numPr>
        <w:autoSpaceDE w:val="0"/>
        <w:autoSpaceDN w:val="0"/>
        <w:adjustRightInd w:val="0"/>
        <w:spacing w:after="0"/>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М</w:t>
      </w:r>
      <w:r w:rsidRPr="00573697">
        <w:rPr>
          <w:rFonts w:ascii="Times New Roman" w:hAnsi="Times New Roman"/>
          <w:sz w:val="26"/>
          <w:szCs w:val="26"/>
        </w:rPr>
        <w:t>еждународными правилами вида спорта КОРЭШ, утвержденными Международной федерацией борьбы на поясах КОРЭШ;</w:t>
      </w:r>
    </w:p>
    <w:p w:rsidR="00573697" w:rsidRPr="00573697" w:rsidRDefault="000E2DB1" w:rsidP="00B04037">
      <w:pPr>
        <w:pStyle w:val="aa"/>
        <w:numPr>
          <w:ilvl w:val="0"/>
          <w:numId w:val="14"/>
        </w:numPr>
        <w:autoSpaceDE w:val="0"/>
        <w:autoSpaceDN w:val="0"/>
        <w:adjustRightInd w:val="0"/>
        <w:spacing w:after="0"/>
        <w:jc w:val="both"/>
        <w:rPr>
          <w:rFonts w:ascii="Times New Roman" w:eastAsia="Times New Roman" w:hAnsi="Times New Roman"/>
          <w:sz w:val="26"/>
          <w:szCs w:val="26"/>
          <w:lang w:eastAsia="ru-RU"/>
        </w:rPr>
      </w:pPr>
      <w:r>
        <w:rPr>
          <w:rFonts w:ascii="Times New Roman" w:hAnsi="Times New Roman"/>
          <w:sz w:val="26"/>
          <w:szCs w:val="26"/>
        </w:rPr>
        <w:t>Временным р</w:t>
      </w:r>
      <w:r w:rsidR="00573697" w:rsidRPr="00573697">
        <w:rPr>
          <w:rFonts w:ascii="Times New Roman" w:hAnsi="Times New Roman"/>
          <w:sz w:val="26"/>
          <w:szCs w:val="26"/>
        </w:rPr>
        <w:t>егламентом по проведению соревнований по национ</w:t>
      </w:r>
      <w:r w:rsidR="00573697">
        <w:rPr>
          <w:rFonts w:ascii="Times New Roman" w:hAnsi="Times New Roman"/>
          <w:sz w:val="26"/>
          <w:szCs w:val="26"/>
        </w:rPr>
        <w:t xml:space="preserve">альному виду конного спорта </w:t>
      </w:r>
      <w:r w:rsidR="00573697" w:rsidRPr="00573697">
        <w:rPr>
          <w:rFonts w:ascii="Times New Roman" w:hAnsi="Times New Roman"/>
          <w:sz w:val="26"/>
          <w:szCs w:val="26"/>
        </w:rPr>
        <w:t>«</w:t>
      </w:r>
      <w:proofErr w:type="spellStart"/>
      <w:r w:rsidR="00573697" w:rsidRPr="00573697">
        <w:rPr>
          <w:rFonts w:ascii="Times New Roman" w:hAnsi="Times New Roman"/>
          <w:sz w:val="26"/>
          <w:szCs w:val="26"/>
        </w:rPr>
        <w:t>Корэш</w:t>
      </w:r>
      <w:proofErr w:type="spellEnd"/>
      <w:r w:rsidR="00573697" w:rsidRPr="00573697">
        <w:rPr>
          <w:rFonts w:ascii="Times New Roman" w:hAnsi="Times New Roman"/>
          <w:sz w:val="26"/>
          <w:szCs w:val="26"/>
        </w:rPr>
        <w:t xml:space="preserve"> на лошадях» (борьба на лошадях) на конноспо</w:t>
      </w:r>
      <w:r w:rsidR="009B387A">
        <w:rPr>
          <w:rFonts w:ascii="Times New Roman" w:hAnsi="Times New Roman"/>
          <w:sz w:val="26"/>
          <w:szCs w:val="26"/>
        </w:rPr>
        <w:t xml:space="preserve">ртивных объектах ПАО «Татнефть» им. В.Д. </w:t>
      </w:r>
      <w:proofErr w:type="spellStart"/>
      <w:r w:rsidR="009B387A">
        <w:rPr>
          <w:rFonts w:ascii="Times New Roman" w:hAnsi="Times New Roman"/>
          <w:sz w:val="26"/>
          <w:szCs w:val="26"/>
        </w:rPr>
        <w:t>Шашина</w:t>
      </w:r>
      <w:proofErr w:type="spellEnd"/>
      <w:r w:rsidR="009B387A">
        <w:rPr>
          <w:rFonts w:ascii="Times New Roman" w:hAnsi="Times New Roman"/>
          <w:sz w:val="26"/>
          <w:szCs w:val="26"/>
        </w:rPr>
        <w:t>.</w:t>
      </w:r>
      <w:r w:rsidR="00573697" w:rsidRPr="00573697">
        <w:rPr>
          <w:rFonts w:ascii="Times New Roman" w:hAnsi="Times New Roman"/>
          <w:sz w:val="26"/>
          <w:szCs w:val="26"/>
        </w:rPr>
        <w:t xml:space="preserve"> </w:t>
      </w:r>
    </w:p>
    <w:p w:rsidR="00573697" w:rsidRDefault="00573697">
      <w:pPr>
        <w:pStyle w:val="aa"/>
        <w:spacing w:after="0" w:line="20" w:lineRule="atLeast"/>
        <w:ind w:left="0"/>
        <w:jc w:val="center"/>
        <w:rPr>
          <w:rFonts w:ascii="Times New Roman" w:hAnsi="Times New Roman"/>
          <w:b/>
          <w:sz w:val="26"/>
          <w:szCs w:val="26"/>
        </w:rPr>
      </w:pPr>
    </w:p>
    <w:p w:rsidR="00380F2E" w:rsidRDefault="00875A2C" w:rsidP="00573697">
      <w:pPr>
        <w:pStyle w:val="aa"/>
        <w:numPr>
          <w:ilvl w:val="0"/>
          <w:numId w:val="11"/>
        </w:numPr>
        <w:spacing w:after="0" w:line="20" w:lineRule="atLeast"/>
        <w:jc w:val="center"/>
        <w:rPr>
          <w:rFonts w:ascii="Times New Roman" w:hAnsi="Times New Roman"/>
          <w:b/>
          <w:sz w:val="26"/>
          <w:szCs w:val="26"/>
        </w:rPr>
      </w:pPr>
      <w:r w:rsidRPr="00573697">
        <w:rPr>
          <w:rFonts w:ascii="Times New Roman" w:hAnsi="Times New Roman"/>
          <w:b/>
          <w:sz w:val="26"/>
          <w:szCs w:val="26"/>
        </w:rPr>
        <w:t>Организаторы соревнований</w:t>
      </w:r>
    </w:p>
    <w:p w:rsidR="00573697" w:rsidRPr="00573697" w:rsidRDefault="00573697" w:rsidP="00573697">
      <w:pPr>
        <w:pStyle w:val="aa"/>
        <w:spacing w:after="0" w:line="20" w:lineRule="atLeast"/>
        <w:rPr>
          <w:rFonts w:ascii="Times New Roman" w:hAnsi="Times New Roman"/>
          <w:b/>
          <w:sz w:val="26"/>
          <w:szCs w:val="26"/>
        </w:rPr>
      </w:pPr>
    </w:p>
    <w:p w:rsidR="00380F2E" w:rsidRDefault="00875A2C">
      <w:pPr>
        <w:numPr>
          <w:ilvl w:val="0"/>
          <w:numId w:val="2"/>
        </w:numPr>
        <w:shd w:val="clear" w:color="auto" w:fill="FFFFFF"/>
        <w:spacing w:after="0" w:line="20" w:lineRule="atLeast"/>
        <w:contextualSpacing/>
        <w:jc w:val="both"/>
        <w:rPr>
          <w:rFonts w:ascii="Times New Roman" w:eastAsia="Times New Roman" w:hAnsi="Times New Roman"/>
          <w:bCs/>
          <w:sz w:val="26"/>
          <w:szCs w:val="26"/>
          <w:lang w:eastAsia="ru-RU"/>
        </w:rPr>
      </w:pPr>
      <w:r w:rsidRPr="00573697">
        <w:rPr>
          <w:rFonts w:ascii="Times New Roman" w:eastAsia="Times New Roman" w:hAnsi="Times New Roman"/>
          <w:sz w:val="26"/>
          <w:szCs w:val="26"/>
          <w:lang w:eastAsia="ru-RU"/>
        </w:rPr>
        <w:t xml:space="preserve">ПАО «Татнефть» им. В.Д. </w:t>
      </w:r>
      <w:proofErr w:type="spellStart"/>
      <w:r w:rsidRPr="00573697">
        <w:rPr>
          <w:rFonts w:ascii="Times New Roman" w:eastAsia="Times New Roman" w:hAnsi="Times New Roman"/>
          <w:sz w:val="26"/>
          <w:szCs w:val="26"/>
          <w:lang w:eastAsia="ru-RU"/>
        </w:rPr>
        <w:t>Шашина</w:t>
      </w:r>
      <w:proofErr w:type="spellEnd"/>
      <w:r w:rsidRPr="00573697">
        <w:rPr>
          <w:rFonts w:ascii="Times New Roman" w:eastAsia="Times New Roman" w:hAnsi="Times New Roman"/>
          <w:sz w:val="26"/>
          <w:szCs w:val="26"/>
          <w:lang w:eastAsia="ru-RU"/>
        </w:rPr>
        <w:t xml:space="preserve"> – г</w:t>
      </w:r>
      <w:r w:rsidRPr="00573697">
        <w:rPr>
          <w:rFonts w:ascii="Times New Roman" w:eastAsia="Times New Roman" w:hAnsi="Times New Roman"/>
          <w:bCs/>
          <w:sz w:val="26"/>
          <w:szCs w:val="26"/>
          <w:lang w:eastAsia="ru-RU"/>
        </w:rPr>
        <w:t>енеральный спонсор и организатор;</w:t>
      </w:r>
    </w:p>
    <w:p w:rsidR="005158D3" w:rsidRPr="000567E7" w:rsidRDefault="005158D3" w:rsidP="005158D3">
      <w:pPr>
        <w:numPr>
          <w:ilvl w:val="0"/>
          <w:numId w:val="2"/>
        </w:numPr>
        <w:shd w:val="clear" w:color="auto" w:fill="FFFFFF"/>
        <w:suppressAutoHyphens w:val="0"/>
        <w:spacing w:after="0" w:line="20" w:lineRule="atLeast"/>
        <w:contextualSpacing/>
        <w:jc w:val="both"/>
        <w:rPr>
          <w:rFonts w:ascii="Times New Roman" w:eastAsia="Times New Roman" w:hAnsi="Times New Roman"/>
          <w:bCs/>
          <w:sz w:val="26"/>
          <w:szCs w:val="26"/>
          <w:lang w:eastAsia="ru-RU"/>
        </w:rPr>
      </w:pPr>
      <w:r w:rsidRPr="000567E7">
        <w:rPr>
          <w:rFonts w:ascii="Times New Roman" w:eastAsia="Times New Roman" w:hAnsi="Times New Roman"/>
          <w:bCs/>
          <w:sz w:val="26"/>
          <w:szCs w:val="26"/>
          <w:lang w:eastAsia="ru-RU"/>
        </w:rPr>
        <w:t>Министерство спорта Республики Татарстан;</w:t>
      </w:r>
    </w:p>
    <w:p w:rsidR="005158D3" w:rsidRPr="000567E7" w:rsidRDefault="003002B6" w:rsidP="005158D3">
      <w:pPr>
        <w:numPr>
          <w:ilvl w:val="0"/>
          <w:numId w:val="2"/>
        </w:numPr>
        <w:shd w:val="clear" w:color="auto" w:fill="FFFFFF"/>
        <w:suppressAutoHyphens w:val="0"/>
        <w:spacing w:after="0" w:line="20" w:lineRule="atLeast"/>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Федерация </w:t>
      </w:r>
      <w:r w:rsidR="00CD4EBD">
        <w:rPr>
          <w:rFonts w:ascii="Times New Roman" w:eastAsia="Times New Roman" w:hAnsi="Times New Roman"/>
          <w:bCs/>
          <w:sz w:val="26"/>
          <w:szCs w:val="26"/>
          <w:lang w:eastAsia="ru-RU"/>
        </w:rPr>
        <w:t xml:space="preserve">коневодства и </w:t>
      </w:r>
      <w:r>
        <w:rPr>
          <w:rFonts w:ascii="Times New Roman" w:eastAsia="Times New Roman" w:hAnsi="Times New Roman"/>
          <w:bCs/>
          <w:sz w:val="26"/>
          <w:szCs w:val="26"/>
          <w:lang w:eastAsia="ru-RU"/>
        </w:rPr>
        <w:t>конного спорта Республики Татарстан;</w:t>
      </w:r>
    </w:p>
    <w:p w:rsidR="00380F2E" w:rsidRPr="00573697" w:rsidRDefault="00875A2C">
      <w:pPr>
        <w:numPr>
          <w:ilvl w:val="0"/>
          <w:numId w:val="2"/>
        </w:numPr>
        <w:shd w:val="clear" w:color="auto" w:fill="FFFFFF"/>
        <w:spacing w:after="0" w:line="20" w:lineRule="atLeast"/>
        <w:contextualSpacing/>
        <w:jc w:val="both"/>
        <w:rPr>
          <w:rFonts w:ascii="Times New Roman" w:eastAsia="Times New Roman" w:hAnsi="Times New Roman"/>
          <w:bCs/>
          <w:sz w:val="26"/>
          <w:szCs w:val="26"/>
          <w:lang w:eastAsia="ru-RU"/>
        </w:rPr>
      </w:pPr>
      <w:r w:rsidRPr="00573697">
        <w:rPr>
          <w:rFonts w:ascii="Times New Roman" w:eastAsia="Times New Roman" w:hAnsi="Times New Roman"/>
          <w:sz w:val="26"/>
          <w:szCs w:val="26"/>
          <w:lang w:eastAsia="ru-RU"/>
        </w:rPr>
        <w:t>Автономная некоммерческая организация «Татарский Аргамак».</w:t>
      </w:r>
    </w:p>
    <w:p w:rsidR="00380F2E" w:rsidRPr="00573697" w:rsidRDefault="00380F2E">
      <w:pPr>
        <w:shd w:val="clear" w:color="auto" w:fill="FFFFFF"/>
        <w:spacing w:after="0" w:line="20" w:lineRule="atLeast"/>
        <w:ind w:firstLine="360"/>
        <w:contextualSpacing/>
        <w:jc w:val="both"/>
        <w:rPr>
          <w:rFonts w:ascii="Times New Roman" w:eastAsia="Times New Roman" w:hAnsi="Times New Roman"/>
          <w:sz w:val="26"/>
          <w:szCs w:val="26"/>
          <w:lang w:eastAsia="ru-RU"/>
        </w:rPr>
      </w:pPr>
    </w:p>
    <w:p w:rsidR="00380F2E" w:rsidRPr="00573697" w:rsidRDefault="00875A2C" w:rsidP="004E5005">
      <w:pPr>
        <w:shd w:val="clear" w:color="auto" w:fill="FFFFFF"/>
        <w:spacing w:after="0" w:line="20" w:lineRule="atLeast"/>
        <w:ind w:firstLine="708"/>
        <w:contextualSpacing/>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Общее руководство по организации соревнований осуществляет Оргкомитет.</w:t>
      </w:r>
    </w:p>
    <w:p w:rsidR="00380F2E" w:rsidRPr="00573697" w:rsidRDefault="00875A2C" w:rsidP="004E5005">
      <w:pPr>
        <w:shd w:val="clear" w:color="auto" w:fill="FFFFFF"/>
        <w:spacing w:after="0" w:line="20" w:lineRule="atLeast"/>
        <w:ind w:firstLine="708"/>
        <w:contextualSpacing/>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Непосредственное руководство проведения соревнований возлагается на судейскую коллегию. Оргкомитет и Главная судейская коллегия оставляют за собой право вносить изменения в программу соревнований в случа</w:t>
      </w:r>
      <w:r w:rsidR="001070D0">
        <w:rPr>
          <w:rFonts w:ascii="Times New Roman" w:eastAsia="Times New Roman" w:hAnsi="Times New Roman"/>
          <w:sz w:val="26"/>
          <w:szCs w:val="26"/>
          <w:lang w:eastAsia="ru-RU"/>
        </w:rPr>
        <w:t xml:space="preserve">е непредвиденных обстоятельств. </w:t>
      </w:r>
      <w:r w:rsidRPr="00573697">
        <w:rPr>
          <w:rFonts w:ascii="Times New Roman" w:eastAsia="Times New Roman" w:hAnsi="Times New Roman"/>
          <w:sz w:val="26"/>
          <w:szCs w:val="26"/>
          <w:lang w:eastAsia="ru-RU"/>
        </w:rPr>
        <w:t>Оргкомитет соревнований обеспечивает судейство и осуществляет контроль за выполнением требований и правил соревнований, обеспечивает техническое обслуживание соревнований, организацию оказания первой медицинской помощи или ветеринарной помощи во время соревнований.</w:t>
      </w:r>
    </w:p>
    <w:p w:rsidR="00362F73" w:rsidRPr="00573697" w:rsidRDefault="004E5005">
      <w:pPr>
        <w:shd w:val="clear" w:color="auto" w:fill="FFFFFF"/>
        <w:spacing w:after="0" w:line="20" w:lineRule="atLeast"/>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rsidR="001C04BD" w:rsidRDefault="001C04BD">
      <w:pPr>
        <w:shd w:val="clear" w:color="auto" w:fill="FFFFFF"/>
        <w:spacing w:after="0" w:line="20" w:lineRule="atLeast"/>
        <w:jc w:val="center"/>
        <w:rPr>
          <w:rFonts w:ascii="Times New Roman" w:eastAsia="Times New Roman" w:hAnsi="Times New Roman"/>
          <w:b/>
          <w:sz w:val="26"/>
          <w:szCs w:val="26"/>
          <w:lang w:eastAsia="ru-RU"/>
        </w:rPr>
      </w:pPr>
    </w:p>
    <w:p w:rsidR="00380F2E" w:rsidRPr="00573697" w:rsidRDefault="00875A2C">
      <w:pPr>
        <w:shd w:val="clear" w:color="auto" w:fill="FFFFFF"/>
        <w:spacing w:after="0" w:line="20" w:lineRule="atLeast"/>
        <w:jc w:val="center"/>
        <w:rPr>
          <w:rFonts w:ascii="Times New Roman" w:eastAsia="Times New Roman" w:hAnsi="Times New Roman"/>
          <w:sz w:val="26"/>
          <w:szCs w:val="26"/>
          <w:lang w:eastAsia="ru-RU"/>
        </w:rPr>
      </w:pPr>
      <w:r w:rsidRPr="00573697">
        <w:rPr>
          <w:rFonts w:ascii="Times New Roman" w:eastAsia="Times New Roman" w:hAnsi="Times New Roman"/>
          <w:b/>
          <w:sz w:val="26"/>
          <w:szCs w:val="26"/>
          <w:lang w:eastAsia="ru-RU"/>
        </w:rPr>
        <w:lastRenderedPageBreak/>
        <w:t>Председатель Оргкомитета</w:t>
      </w:r>
      <w:r w:rsidRPr="00573697">
        <w:rPr>
          <w:rFonts w:ascii="Times New Roman" w:eastAsia="Times New Roman" w:hAnsi="Times New Roman"/>
          <w:sz w:val="26"/>
          <w:szCs w:val="26"/>
          <w:lang w:eastAsia="ru-RU"/>
        </w:rPr>
        <w:t>:</w:t>
      </w:r>
    </w:p>
    <w:p w:rsidR="00380F2E" w:rsidRPr="00573697" w:rsidRDefault="00875A2C" w:rsidP="00027C71">
      <w:pPr>
        <w:pStyle w:val="aa"/>
        <w:numPr>
          <w:ilvl w:val="0"/>
          <w:numId w:val="12"/>
        </w:numPr>
        <w:shd w:val="clear" w:color="auto" w:fill="FFFFFF"/>
        <w:spacing w:after="0" w:line="20" w:lineRule="atLeast"/>
        <w:ind w:left="426" w:hanging="426"/>
        <w:jc w:val="both"/>
        <w:rPr>
          <w:rFonts w:ascii="Times New Roman" w:eastAsia="Times New Roman" w:hAnsi="Times New Roman"/>
          <w:b/>
          <w:sz w:val="26"/>
          <w:szCs w:val="26"/>
          <w:lang w:eastAsia="ru-RU"/>
        </w:rPr>
      </w:pPr>
      <w:r w:rsidRPr="00573697">
        <w:rPr>
          <w:rFonts w:ascii="Times New Roman" w:eastAsia="Times New Roman" w:hAnsi="Times New Roman"/>
          <w:color w:val="000000"/>
          <w:sz w:val="26"/>
          <w:szCs w:val="26"/>
          <w:lang w:eastAsia="ru-RU"/>
        </w:rPr>
        <w:t>заместитель начальника отдела социальных программ</w:t>
      </w:r>
      <w:r w:rsidR="003002B6">
        <w:rPr>
          <w:rFonts w:ascii="Times New Roman" w:eastAsia="Times New Roman" w:hAnsi="Times New Roman"/>
          <w:color w:val="000000"/>
          <w:sz w:val="26"/>
          <w:szCs w:val="26"/>
          <w:lang w:eastAsia="ru-RU"/>
        </w:rPr>
        <w:t xml:space="preserve"> (</w:t>
      </w:r>
      <w:r w:rsidRPr="00573697">
        <w:rPr>
          <w:rFonts w:ascii="Times New Roman" w:eastAsia="Times New Roman" w:hAnsi="Times New Roman"/>
          <w:color w:val="000000"/>
          <w:sz w:val="26"/>
          <w:szCs w:val="26"/>
          <w:lang w:eastAsia="ru-RU"/>
        </w:rPr>
        <w:t>по развитию конного спорта</w:t>
      </w:r>
      <w:r w:rsidR="003002B6">
        <w:rPr>
          <w:rFonts w:ascii="Times New Roman" w:eastAsia="Times New Roman" w:hAnsi="Times New Roman"/>
          <w:sz w:val="26"/>
          <w:szCs w:val="26"/>
          <w:lang w:eastAsia="ru-RU"/>
        </w:rPr>
        <w:t xml:space="preserve">) </w:t>
      </w:r>
      <w:r w:rsidRPr="00573697">
        <w:rPr>
          <w:rFonts w:ascii="Times New Roman" w:eastAsia="Times New Roman" w:hAnsi="Times New Roman"/>
          <w:sz w:val="26"/>
          <w:szCs w:val="26"/>
          <w:lang w:eastAsia="ru-RU"/>
        </w:rPr>
        <w:t xml:space="preserve">ПАО «Татнефть» </w:t>
      </w:r>
      <w:r w:rsidRPr="00573697">
        <w:rPr>
          <w:rFonts w:ascii="Times New Roman" w:eastAsia="Times New Roman" w:hAnsi="Times New Roman"/>
          <w:b/>
          <w:sz w:val="26"/>
          <w:szCs w:val="26"/>
          <w:lang w:eastAsia="ru-RU"/>
        </w:rPr>
        <w:t>Идиятуллин Г.Х.</w:t>
      </w:r>
    </w:p>
    <w:p w:rsidR="00241514" w:rsidRPr="00573697" w:rsidRDefault="00241514" w:rsidP="00241514">
      <w:pPr>
        <w:shd w:val="clear" w:color="auto" w:fill="FFFFFF"/>
        <w:spacing w:after="0" w:line="20" w:lineRule="atLeast"/>
        <w:jc w:val="center"/>
        <w:rPr>
          <w:rFonts w:ascii="Times New Roman" w:eastAsia="Times New Roman" w:hAnsi="Times New Roman"/>
          <w:b/>
          <w:sz w:val="26"/>
          <w:szCs w:val="26"/>
          <w:lang w:eastAsia="ru-RU"/>
        </w:rPr>
      </w:pPr>
    </w:p>
    <w:p w:rsidR="00380F2E" w:rsidRPr="00573697" w:rsidRDefault="00875A2C" w:rsidP="00241514">
      <w:pPr>
        <w:shd w:val="clear" w:color="auto" w:fill="FFFFFF"/>
        <w:spacing w:after="0" w:line="20" w:lineRule="atLeast"/>
        <w:jc w:val="center"/>
        <w:rPr>
          <w:rFonts w:ascii="Times New Roman" w:eastAsia="Times New Roman" w:hAnsi="Times New Roman"/>
          <w:b/>
          <w:sz w:val="26"/>
          <w:szCs w:val="26"/>
          <w:lang w:eastAsia="ru-RU"/>
        </w:rPr>
      </w:pPr>
      <w:r w:rsidRPr="00573697">
        <w:rPr>
          <w:rFonts w:ascii="Times New Roman" w:eastAsia="Times New Roman" w:hAnsi="Times New Roman"/>
          <w:b/>
          <w:sz w:val="26"/>
          <w:szCs w:val="26"/>
          <w:lang w:eastAsia="ru-RU"/>
        </w:rPr>
        <w:t>Состав Оргкомитета:</w:t>
      </w:r>
    </w:p>
    <w:p w:rsidR="00380F2E" w:rsidRDefault="00875A2C" w:rsidP="005900B7">
      <w:pPr>
        <w:numPr>
          <w:ilvl w:val="0"/>
          <w:numId w:val="5"/>
        </w:numPr>
        <w:spacing w:after="0" w:line="20" w:lineRule="atLeast"/>
        <w:jc w:val="both"/>
        <w:rPr>
          <w:rFonts w:ascii="Times New Roman" w:eastAsia="Times New Roman" w:hAnsi="Times New Roman"/>
          <w:sz w:val="26"/>
          <w:szCs w:val="26"/>
          <w:lang w:eastAsia="ru-RU"/>
        </w:rPr>
      </w:pPr>
      <w:r w:rsidRPr="007A2613">
        <w:rPr>
          <w:rFonts w:ascii="Times New Roman" w:eastAsia="Times New Roman" w:hAnsi="Times New Roman"/>
          <w:sz w:val="26"/>
          <w:szCs w:val="26"/>
          <w:lang w:eastAsia="ru-RU"/>
        </w:rPr>
        <w:t xml:space="preserve">заместитель </w:t>
      </w:r>
      <w:r w:rsidR="001070D0" w:rsidRPr="007A2613">
        <w:rPr>
          <w:rFonts w:ascii="Times New Roman" w:eastAsia="Times New Roman" w:hAnsi="Times New Roman"/>
          <w:sz w:val="26"/>
          <w:szCs w:val="26"/>
          <w:lang w:eastAsia="ru-RU"/>
        </w:rPr>
        <w:t>руководителя</w:t>
      </w:r>
      <w:r w:rsidRPr="007A2613">
        <w:rPr>
          <w:rFonts w:ascii="Times New Roman" w:eastAsia="Times New Roman" w:hAnsi="Times New Roman"/>
          <w:sz w:val="26"/>
          <w:szCs w:val="26"/>
          <w:lang w:eastAsia="ru-RU"/>
        </w:rPr>
        <w:t xml:space="preserve"> по обеспечению и оперативному управлению </w:t>
      </w:r>
      <w:r w:rsidR="001070D0" w:rsidRPr="007A2613">
        <w:rPr>
          <w:rFonts w:ascii="Times New Roman" w:eastAsia="Times New Roman" w:hAnsi="Times New Roman"/>
          <w:sz w:val="26"/>
          <w:szCs w:val="26"/>
          <w:lang w:eastAsia="ru-RU"/>
        </w:rPr>
        <w:br/>
        <w:t xml:space="preserve">СП </w:t>
      </w:r>
      <w:r w:rsidRPr="007A2613">
        <w:rPr>
          <w:rFonts w:ascii="Times New Roman" w:eastAsia="Times New Roman" w:hAnsi="Times New Roman"/>
          <w:sz w:val="26"/>
          <w:szCs w:val="26"/>
          <w:lang w:eastAsia="ru-RU"/>
        </w:rPr>
        <w:t>«Татнефть</w:t>
      </w:r>
      <w:r w:rsidR="001070D0" w:rsidRPr="007A2613">
        <w:rPr>
          <w:rFonts w:ascii="Times New Roman" w:eastAsia="Times New Roman" w:hAnsi="Times New Roman"/>
          <w:sz w:val="26"/>
          <w:szCs w:val="26"/>
          <w:lang w:eastAsia="ru-RU"/>
        </w:rPr>
        <w:t>-Забота</w:t>
      </w:r>
      <w:r w:rsidRPr="007A2613">
        <w:rPr>
          <w:rFonts w:ascii="Times New Roman" w:eastAsia="Times New Roman" w:hAnsi="Times New Roman"/>
          <w:sz w:val="26"/>
          <w:szCs w:val="26"/>
          <w:lang w:eastAsia="ru-RU"/>
        </w:rPr>
        <w:t>»</w:t>
      </w:r>
      <w:r w:rsidRPr="00573697">
        <w:rPr>
          <w:rFonts w:ascii="Times New Roman" w:eastAsia="Times New Roman" w:hAnsi="Times New Roman"/>
          <w:sz w:val="26"/>
          <w:szCs w:val="26"/>
          <w:lang w:eastAsia="ru-RU"/>
        </w:rPr>
        <w:t xml:space="preserve"> </w:t>
      </w:r>
      <w:r w:rsidRPr="00573697">
        <w:rPr>
          <w:rFonts w:ascii="Times New Roman" w:eastAsia="Times New Roman" w:hAnsi="Times New Roman"/>
          <w:b/>
          <w:sz w:val="26"/>
          <w:szCs w:val="26"/>
          <w:lang w:eastAsia="ru-RU"/>
        </w:rPr>
        <w:t>Гарифуллин Д.Р.</w:t>
      </w:r>
      <w:r w:rsidRPr="00573697">
        <w:rPr>
          <w:rFonts w:ascii="Times New Roman" w:eastAsia="Times New Roman" w:hAnsi="Times New Roman"/>
          <w:sz w:val="26"/>
          <w:szCs w:val="26"/>
          <w:lang w:eastAsia="ru-RU"/>
        </w:rPr>
        <w:t>;</w:t>
      </w:r>
    </w:p>
    <w:p w:rsidR="000609FA" w:rsidRDefault="005158D3" w:rsidP="005900B7">
      <w:pPr>
        <w:numPr>
          <w:ilvl w:val="0"/>
          <w:numId w:val="5"/>
        </w:numPr>
        <w:spacing w:after="0" w:line="20" w:lineRule="atLeast"/>
        <w:jc w:val="both"/>
        <w:rPr>
          <w:rFonts w:ascii="Times New Roman" w:eastAsia="Times New Roman" w:hAnsi="Times New Roman"/>
          <w:b/>
          <w:sz w:val="26"/>
          <w:szCs w:val="26"/>
          <w:lang w:eastAsia="ru-RU"/>
        </w:rPr>
      </w:pPr>
      <w:r w:rsidRPr="005158D3">
        <w:rPr>
          <w:rFonts w:ascii="Times New Roman" w:eastAsia="Times New Roman" w:hAnsi="Times New Roman"/>
          <w:sz w:val="26"/>
          <w:szCs w:val="26"/>
          <w:lang w:eastAsia="ru-RU"/>
        </w:rPr>
        <w:t xml:space="preserve">ведущий специалист (по конному спорту) </w:t>
      </w:r>
      <w:r w:rsidR="001070D0" w:rsidRPr="007A2613">
        <w:rPr>
          <w:rFonts w:ascii="Times New Roman" w:eastAsia="Times New Roman" w:hAnsi="Times New Roman"/>
          <w:sz w:val="26"/>
          <w:szCs w:val="26"/>
          <w:lang w:eastAsia="ru-RU"/>
        </w:rPr>
        <w:t>СП</w:t>
      </w:r>
      <w:r w:rsidRPr="007A2613">
        <w:rPr>
          <w:rFonts w:ascii="Times New Roman" w:eastAsia="Times New Roman" w:hAnsi="Times New Roman"/>
          <w:sz w:val="26"/>
          <w:szCs w:val="26"/>
          <w:lang w:eastAsia="ru-RU"/>
        </w:rPr>
        <w:t xml:space="preserve"> «Татнефть</w:t>
      </w:r>
      <w:r w:rsidR="001070D0" w:rsidRPr="007A2613">
        <w:rPr>
          <w:rFonts w:ascii="Times New Roman" w:eastAsia="Times New Roman" w:hAnsi="Times New Roman"/>
          <w:sz w:val="26"/>
          <w:szCs w:val="26"/>
          <w:lang w:eastAsia="ru-RU"/>
        </w:rPr>
        <w:t>-Забота</w:t>
      </w:r>
      <w:r w:rsidRPr="007A2613">
        <w:rPr>
          <w:rFonts w:ascii="Times New Roman" w:eastAsia="Times New Roman" w:hAnsi="Times New Roman"/>
          <w:sz w:val="26"/>
          <w:szCs w:val="26"/>
          <w:lang w:eastAsia="ru-RU"/>
        </w:rPr>
        <w:t>»</w:t>
      </w:r>
      <w:r w:rsidRPr="005158D3">
        <w:rPr>
          <w:rFonts w:ascii="Times New Roman" w:eastAsia="Times New Roman" w:hAnsi="Times New Roman"/>
          <w:sz w:val="26"/>
          <w:szCs w:val="26"/>
          <w:lang w:eastAsia="ru-RU"/>
        </w:rPr>
        <w:t xml:space="preserve"> </w:t>
      </w:r>
      <w:r w:rsidRPr="009B387A">
        <w:rPr>
          <w:rFonts w:ascii="Times New Roman" w:eastAsia="Times New Roman" w:hAnsi="Times New Roman"/>
          <w:b/>
          <w:sz w:val="26"/>
          <w:szCs w:val="26"/>
          <w:lang w:eastAsia="ru-RU"/>
        </w:rPr>
        <w:t>Рамазанов И.У.;</w:t>
      </w:r>
    </w:p>
    <w:p w:rsidR="004E5005" w:rsidRPr="004E5005" w:rsidRDefault="004E5005" w:rsidP="004E5005">
      <w:pPr>
        <w:numPr>
          <w:ilvl w:val="0"/>
          <w:numId w:val="5"/>
        </w:numPr>
        <w:spacing w:after="0" w:line="20" w:lineRule="atLeast"/>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директор КСШ «Актюба» СП «Татнефть-Забота» </w:t>
      </w:r>
      <w:r w:rsidRPr="004E5005">
        <w:rPr>
          <w:rFonts w:ascii="Times New Roman" w:eastAsia="Times New Roman" w:hAnsi="Times New Roman"/>
          <w:b/>
          <w:sz w:val="26"/>
          <w:szCs w:val="26"/>
          <w:lang w:eastAsia="ru-RU"/>
        </w:rPr>
        <w:t>Ломакин Д.А.</w:t>
      </w:r>
      <w:r>
        <w:rPr>
          <w:rFonts w:ascii="Times New Roman" w:eastAsia="Times New Roman" w:hAnsi="Times New Roman"/>
          <w:b/>
          <w:sz w:val="26"/>
          <w:szCs w:val="26"/>
          <w:lang w:eastAsia="ru-RU"/>
        </w:rPr>
        <w:t xml:space="preserve"> </w:t>
      </w:r>
      <w:r w:rsidRPr="004E5005">
        <w:rPr>
          <w:rFonts w:ascii="Times New Roman" w:eastAsia="Times New Roman" w:hAnsi="Times New Roman"/>
          <w:sz w:val="26"/>
          <w:szCs w:val="26"/>
          <w:lang w:eastAsia="ru-RU"/>
        </w:rPr>
        <w:t>(8-919-644-57-38);</w:t>
      </w:r>
    </w:p>
    <w:p w:rsidR="00C66284" w:rsidRDefault="00C66284" w:rsidP="007A2613">
      <w:pPr>
        <w:numPr>
          <w:ilvl w:val="0"/>
          <w:numId w:val="5"/>
        </w:numPr>
        <w:spacing w:after="0" w:line="20" w:lineRule="atLeast"/>
        <w:jc w:val="both"/>
        <w:rPr>
          <w:rFonts w:ascii="Times New Roman" w:eastAsia="Times New Roman" w:hAnsi="Times New Roman"/>
          <w:sz w:val="26"/>
          <w:szCs w:val="26"/>
          <w:lang w:eastAsia="ru-RU"/>
        </w:rPr>
      </w:pPr>
      <w:r w:rsidRPr="007A2613">
        <w:rPr>
          <w:rFonts w:ascii="Times New Roman" w:eastAsia="Times New Roman" w:hAnsi="Times New Roman"/>
          <w:sz w:val="26"/>
          <w:szCs w:val="26"/>
          <w:lang w:eastAsia="ru-RU"/>
        </w:rPr>
        <w:t xml:space="preserve">представитель Минспорта РТ </w:t>
      </w:r>
      <w:proofErr w:type="spellStart"/>
      <w:r w:rsidRPr="009A0346">
        <w:rPr>
          <w:rFonts w:ascii="Times New Roman" w:eastAsia="Times New Roman" w:hAnsi="Times New Roman"/>
          <w:b/>
          <w:sz w:val="26"/>
          <w:szCs w:val="26"/>
          <w:lang w:eastAsia="ru-RU"/>
        </w:rPr>
        <w:t>Гатауллин</w:t>
      </w:r>
      <w:proofErr w:type="spellEnd"/>
      <w:r w:rsidRPr="009A0346">
        <w:rPr>
          <w:rFonts w:ascii="Times New Roman" w:eastAsia="Times New Roman" w:hAnsi="Times New Roman"/>
          <w:b/>
          <w:sz w:val="26"/>
          <w:szCs w:val="26"/>
          <w:lang w:eastAsia="ru-RU"/>
        </w:rPr>
        <w:t xml:space="preserve"> А.М. (</w:t>
      </w:r>
      <w:r w:rsidRPr="007A2613">
        <w:rPr>
          <w:rFonts w:ascii="Times New Roman" w:eastAsia="Times New Roman" w:hAnsi="Times New Roman"/>
          <w:sz w:val="26"/>
          <w:szCs w:val="26"/>
          <w:lang w:eastAsia="ru-RU"/>
        </w:rPr>
        <w:t>8</w:t>
      </w:r>
      <w:r w:rsidR="00A01DAD" w:rsidRPr="007A2613">
        <w:rPr>
          <w:rFonts w:ascii="Times New Roman" w:eastAsia="Times New Roman" w:hAnsi="Times New Roman"/>
          <w:sz w:val="26"/>
          <w:szCs w:val="26"/>
          <w:lang w:eastAsia="ru-RU"/>
        </w:rPr>
        <w:t>-</w:t>
      </w:r>
      <w:r w:rsidRPr="007A2613">
        <w:rPr>
          <w:rFonts w:ascii="Times New Roman" w:eastAsia="Times New Roman" w:hAnsi="Times New Roman"/>
          <w:sz w:val="26"/>
          <w:szCs w:val="26"/>
          <w:lang w:eastAsia="ru-RU"/>
        </w:rPr>
        <w:t>960</w:t>
      </w:r>
      <w:r w:rsidR="00A01DAD" w:rsidRPr="007A2613">
        <w:rPr>
          <w:rFonts w:ascii="Times New Roman" w:eastAsia="Times New Roman" w:hAnsi="Times New Roman"/>
          <w:sz w:val="26"/>
          <w:szCs w:val="26"/>
          <w:lang w:eastAsia="ru-RU"/>
        </w:rPr>
        <w:t>-</w:t>
      </w:r>
      <w:r w:rsidRPr="007A2613">
        <w:rPr>
          <w:rFonts w:ascii="Times New Roman" w:eastAsia="Times New Roman" w:hAnsi="Times New Roman"/>
          <w:sz w:val="26"/>
          <w:szCs w:val="26"/>
          <w:lang w:eastAsia="ru-RU"/>
        </w:rPr>
        <w:t>052</w:t>
      </w:r>
      <w:r w:rsidR="00A01DAD" w:rsidRPr="007A2613">
        <w:rPr>
          <w:rFonts w:ascii="Times New Roman" w:eastAsia="Times New Roman" w:hAnsi="Times New Roman"/>
          <w:sz w:val="26"/>
          <w:szCs w:val="26"/>
          <w:lang w:eastAsia="ru-RU"/>
        </w:rPr>
        <w:t>-</w:t>
      </w:r>
      <w:r w:rsidRPr="007A2613">
        <w:rPr>
          <w:rFonts w:ascii="Times New Roman" w:eastAsia="Times New Roman" w:hAnsi="Times New Roman"/>
          <w:sz w:val="26"/>
          <w:szCs w:val="26"/>
          <w:lang w:eastAsia="ru-RU"/>
        </w:rPr>
        <w:t>09</w:t>
      </w:r>
      <w:r w:rsidR="00A01DAD" w:rsidRPr="007A2613">
        <w:rPr>
          <w:rFonts w:ascii="Times New Roman" w:eastAsia="Times New Roman" w:hAnsi="Times New Roman"/>
          <w:sz w:val="26"/>
          <w:szCs w:val="26"/>
          <w:lang w:eastAsia="ru-RU"/>
        </w:rPr>
        <w:t>-</w:t>
      </w:r>
      <w:r w:rsidRPr="007A2613">
        <w:rPr>
          <w:rFonts w:ascii="Times New Roman" w:eastAsia="Times New Roman" w:hAnsi="Times New Roman"/>
          <w:sz w:val="26"/>
          <w:szCs w:val="26"/>
          <w:lang w:eastAsia="ru-RU"/>
        </w:rPr>
        <w:t>65);</w:t>
      </w:r>
    </w:p>
    <w:p w:rsidR="003002B6" w:rsidRPr="003002B6" w:rsidRDefault="00875A2C" w:rsidP="007A2613">
      <w:pPr>
        <w:numPr>
          <w:ilvl w:val="0"/>
          <w:numId w:val="5"/>
        </w:numPr>
        <w:spacing w:after="0" w:line="20" w:lineRule="atLeast"/>
        <w:jc w:val="both"/>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 xml:space="preserve">директор АНО «Татарский Аргамак» </w:t>
      </w:r>
      <w:r w:rsidR="000609FA" w:rsidRPr="009A0346">
        <w:rPr>
          <w:rFonts w:ascii="Times New Roman" w:eastAsia="Times New Roman" w:hAnsi="Times New Roman"/>
          <w:b/>
          <w:sz w:val="26"/>
          <w:szCs w:val="26"/>
          <w:lang w:eastAsia="ru-RU"/>
        </w:rPr>
        <w:t>Набиуллин Ф.М.</w:t>
      </w:r>
      <w:r w:rsidR="000609FA" w:rsidRPr="007A2613">
        <w:rPr>
          <w:rFonts w:ascii="Times New Roman" w:eastAsia="Times New Roman" w:hAnsi="Times New Roman"/>
          <w:sz w:val="26"/>
          <w:szCs w:val="26"/>
          <w:lang w:eastAsia="ru-RU"/>
        </w:rPr>
        <w:t xml:space="preserve"> (8</w:t>
      </w:r>
      <w:r w:rsidR="00A01DAD" w:rsidRPr="007A2613">
        <w:rPr>
          <w:rFonts w:ascii="Times New Roman" w:eastAsia="Times New Roman" w:hAnsi="Times New Roman"/>
          <w:sz w:val="26"/>
          <w:szCs w:val="26"/>
          <w:lang w:eastAsia="ru-RU"/>
        </w:rPr>
        <w:t>-</w:t>
      </w:r>
      <w:r w:rsidR="000609FA" w:rsidRPr="007A2613">
        <w:rPr>
          <w:rFonts w:ascii="Times New Roman" w:eastAsia="Times New Roman" w:hAnsi="Times New Roman"/>
          <w:sz w:val="26"/>
          <w:szCs w:val="26"/>
          <w:lang w:eastAsia="ru-RU"/>
        </w:rPr>
        <w:t>917</w:t>
      </w:r>
      <w:r w:rsidR="00A01DAD" w:rsidRPr="007A2613">
        <w:rPr>
          <w:rFonts w:ascii="Times New Roman" w:eastAsia="Times New Roman" w:hAnsi="Times New Roman"/>
          <w:sz w:val="26"/>
          <w:szCs w:val="26"/>
          <w:lang w:eastAsia="ru-RU"/>
        </w:rPr>
        <w:t>-</w:t>
      </w:r>
      <w:r w:rsidR="000609FA" w:rsidRPr="007A2613">
        <w:rPr>
          <w:rFonts w:ascii="Times New Roman" w:eastAsia="Times New Roman" w:hAnsi="Times New Roman"/>
          <w:sz w:val="26"/>
          <w:szCs w:val="26"/>
          <w:lang w:eastAsia="ru-RU"/>
        </w:rPr>
        <w:t>393</w:t>
      </w:r>
      <w:r w:rsidR="00A01DAD" w:rsidRPr="007A2613">
        <w:rPr>
          <w:rFonts w:ascii="Times New Roman" w:eastAsia="Times New Roman" w:hAnsi="Times New Roman"/>
          <w:sz w:val="26"/>
          <w:szCs w:val="26"/>
          <w:lang w:eastAsia="ru-RU"/>
        </w:rPr>
        <w:t>-</w:t>
      </w:r>
      <w:r w:rsidR="000609FA" w:rsidRPr="007A2613">
        <w:rPr>
          <w:rFonts w:ascii="Times New Roman" w:eastAsia="Times New Roman" w:hAnsi="Times New Roman"/>
          <w:sz w:val="26"/>
          <w:szCs w:val="26"/>
          <w:lang w:eastAsia="ru-RU"/>
        </w:rPr>
        <w:t>27</w:t>
      </w:r>
      <w:r w:rsidR="00A01DAD" w:rsidRPr="007A2613">
        <w:rPr>
          <w:rFonts w:ascii="Times New Roman" w:eastAsia="Times New Roman" w:hAnsi="Times New Roman"/>
          <w:sz w:val="26"/>
          <w:szCs w:val="26"/>
          <w:lang w:eastAsia="ru-RU"/>
        </w:rPr>
        <w:t>-</w:t>
      </w:r>
      <w:r w:rsidR="000609FA" w:rsidRPr="007A2613">
        <w:rPr>
          <w:rFonts w:ascii="Times New Roman" w:eastAsia="Times New Roman" w:hAnsi="Times New Roman"/>
          <w:sz w:val="26"/>
          <w:szCs w:val="26"/>
          <w:lang w:eastAsia="ru-RU"/>
        </w:rPr>
        <w:t>96)</w:t>
      </w:r>
      <w:r w:rsidR="003002B6" w:rsidRPr="007A2613">
        <w:rPr>
          <w:rFonts w:ascii="Times New Roman" w:eastAsia="Times New Roman" w:hAnsi="Times New Roman"/>
          <w:sz w:val="26"/>
          <w:szCs w:val="26"/>
          <w:lang w:eastAsia="ru-RU"/>
        </w:rPr>
        <w:t>;</w:t>
      </w:r>
    </w:p>
    <w:p w:rsidR="00380F2E" w:rsidRPr="00573697" w:rsidRDefault="00380F2E" w:rsidP="009A0346">
      <w:pPr>
        <w:spacing w:after="0" w:line="20" w:lineRule="atLeast"/>
        <w:ind w:left="360"/>
        <w:jc w:val="both"/>
        <w:rPr>
          <w:rFonts w:ascii="Times New Roman" w:eastAsia="Times New Roman" w:hAnsi="Times New Roman"/>
          <w:sz w:val="26"/>
          <w:szCs w:val="26"/>
          <w:lang w:eastAsia="ru-RU"/>
        </w:rPr>
      </w:pPr>
    </w:p>
    <w:p w:rsidR="007A2613" w:rsidRDefault="007A2613">
      <w:pPr>
        <w:pStyle w:val="af0"/>
        <w:spacing w:line="20" w:lineRule="atLeast"/>
        <w:jc w:val="center"/>
        <w:rPr>
          <w:rFonts w:ascii="Times New Roman" w:hAnsi="Times New Roman" w:cs="Times New Roman"/>
          <w:b/>
          <w:sz w:val="26"/>
          <w:szCs w:val="26"/>
        </w:rPr>
      </w:pPr>
    </w:p>
    <w:p w:rsidR="00380F2E" w:rsidRPr="00573697" w:rsidRDefault="00875A2C">
      <w:pPr>
        <w:pStyle w:val="af0"/>
        <w:spacing w:line="20" w:lineRule="atLeast"/>
        <w:jc w:val="center"/>
        <w:rPr>
          <w:rFonts w:ascii="Times New Roman" w:hAnsi="Times New Roman" w:cs="Times New Roman"/>
          <w:b/>
          <w:sz w:val="26"/>
          <w:szCs w:val="26"/>
        </w:rPr>
      </w:pPr>
      <w:r w:rsidRPr="00573697">
        <w:rPr>
          <w:rFonts w:ascii="Times New Roman" w:hAnsi="Times New Roman" w:cs="Times New Roman"/>
          <w:b/>
          <w:sz w:val="26"/>
          <w:szCs w:val="26"/>
        </w:rPr>
        <w:t>4. Программа соревнований.</w:t>
      </w:r>
    </w:p>
    <w:p w:rsidR="00742261" w:rsidRPr="004F528A" w:rsidRDefault="003C65DA" w:rsidP="002E3513">
      <w:pPr>
        <w:spacing w:after="0" w:line="240" w:lineRule="auto"/>
        <w:rPr>
          <w:rFonts w:ascii="Times New Roman" w:eastAsia="Times New Roman" w:hAnsi="Times New Roman"/>
          <w:b/>
          <w:sz w:val="26"/>
          <w:szCs w:val="26"/>
          <w:u w:val="single"/>
          <w:lang w:eastAsia="ru-RU"/>
        </w:rPr>
      </w:pPr>
      <w:r>
        <w:rPr>
          <w:rFonts w:ascii="Times New Roman" w:eastAsia="Times New Roman" w:hAnsi="Times New Roman"/>
          <w:b/>
          <w:sz w:val="26"/>
          <w:szCs w:val="26"/>
          <w:u w:val="single"/>
          <w:lang w:eastAsia="ru-RU"/>
        </w:rPr>
        <w:t>30</w:t>
      </w:r>
      <w:r w:rsidR="003002B6">
        <w:rPr>
          <w:rFonts w:ascii="Times New Roman" w:eastAsia="Times New Roman" w:hAnsi="Times New Roman"/>
          <w:b/>
          <w:sz w:val="26"/>
          <w:szCs w:val="26"/>
          <w:u w:val="single"/>
          <w:lang w:eastAsia="ru-RU"/>
        </w:rPr>
        <w:t xml:space="preserve"> марта</w:t>
      </w:r>
      <w:r w:rsidR="00742261" w:rsidRPr="004F528A">
        <w:rPr>
          <w:rFonts w:ascii="Times New Roman" w:eastAsia="Times New Roman" w:hAnsi="Times New Roman"/>
          <w:b/>
          <w:sz w:val="26"/>
          <w:szCs w:val="26"/>
          <w:u w:val="single"/>
          <w:lang w:eastAsia="ru-RU"/>
        </w:rPr>
        <w:t xml:space="preserve"> 202</w:t>
      </w:r>
      <w:r w:rsidR="003002B6">
        <w:rPr>
          <w:rFonts w:ascii="Times New Roman" w:eastAsia="Times New Roman" w:hAnsi="Times New Roman"/>
          <w:b/>
          <w:sz w:val="26"/>
          <w:szCs w:val="26"/>
          <w:u w:val="single"/>
          <w:lang w:eastAsia="ru-RU"/>
        </w:rPr>
        <w:t>4</w:t>
      </w:r>
      <w:r w:rsidR="00742261" w:rsidRPr="004F528A">
        <w:rPr>
          <w:rFonts w:ascii="Times New Roman" w:eastAsia="Times New Roman" w:hAnsi="Times New Roman"/>
          <w:b/>
          <w:sz w:val="26"/>
          <w:szCs w:val="26"/>
          <w:u w:val="single"/>
          <w:lang w:eastAsia="ru-RU"/>
        </w:rPr>
        <w:t xml:space="preserve"> года</w:t>
      </w:r>
      <w:r w:rsidR="00CC1F4C">
        <w:rPr>
          <w:rFonts w:ascii="Times New Roman" w:eastAsia="Times New Roman" w:hAnsi="Times New Roman"/>
          <w:b/>
          <w:sz w:val="26"/>
          <w:szCs w:val="26"/>
          <w:u w:val="single"/>
          <w:lang w:eastAsia="ru-RU"/>
        </w:rPr>
        <w:t>:</w:t>
      </w:r>
      <w:r w:rsidR="00742261" w:rsidRPr="004F528A">
        <w:rPr>
          <w:rFonts w:ascii="Times New Roman" w:eastAsia="Times New Roman" w:hAnsi="Times New Roman"/>
          <w:b/>
          <w:sz w:val="26"/>
          <w:szCs w:val="26"/>
          <w:u w:val="single"/>
          <w:lang w:eastAsia="ru-RU"/>
        </w:rPr>
        <w:t xml:space="preserve"> </w:t>
      </w:r>
    </w:p>
    <w:p w:rsidR="00CC1F4C" w:rsidRDefault="00742261" w:rsidP="002E3513">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sidRPr="00CC1F4C">
        <w:rPr>
          <w:rFonts w:ascii="Times New Roman" w:eastAsia="Times New Roman" w:hAnsi="Times New Roman"/>
          <w:sz w:val="26"/>
          <w:szCs w:val="26"/>
          <w:lang w:eastAsia="ru-RU"/>
        </w:rPr>
        <w:t>07</w:t>
      </w:r>
      <w:r w:rsidR="00875A2C" w:rsidRPr="00CC1F4C">
        <w:rPr>
          <w:rFonts w:ascii="Times New Roman" w:eastAsia="Times New Roman" w:hAnsi="Times New Roman"/>
          <w:sz w:val="26"/>
          <w:szCs w:val="26"/>
          <w:lang w:eastAsia="ru-RU"/>
        </w:rPr>
        <w:t xml:space="preserve">:00 </w:t>
      </w:r>
      <w:r w:rsidR="008E0F1B" w:rsidRPr="00CC1F4C">
        <w:rPr>
          <w:rFonts w:ascii="Times New Roman" w:eastAsia="Times New Roman" w:hAnsi="Times New Roman"/>
          <w:sz w:val="26"/>
          <w:szCs w:val="26"/>
          <w:lang w:eastAsia="ru-RU"/>
        </w:rPr>
        <w:t>–</w:t>
      </w:r>
      <w:r w:rsidR="00875A2C" w:rsidRPr="00CC1F4C">
        <w:rPr>
          <w:rFonts w:ascii="Times New Roman" w:eastAsia="Times New Roman" w:hAnsi="Times New Roman"/>
          <w:sz w:val="26"/>
          <w:szCs w:val="26"/>
          <w:lang w:eastAsia="ru-RU"/>
        </w:rPr>
        <w:t xml:space="preserve"> </w:t>
      </w:r>
      <w:r w:rsidR="007A2613" w:rsidRPr="00CC1F4C">
        <w:rPr>
          <w:rFonts w:ascii="Times New Roman" w:eastAsia="Times New Roman" w:hAnsi="Times New Roman"/>
          <w:sz w:val="26"/>
          <w:szCs w:val="26"/>
          <w:lang w:eastAsia="ru-RU"/>
        </w:rPr>
        <w:t>09</w:t>
      </w:r>
      <w:r w:rsidR="00875A2C" w:rsidRPr="00CC1F4C">
        <w:rPr>
          <w:rFonts w:ascii="Times New Roman" w:eastAsia="Times New Roman" w:hAnsi="Times New Roman"/>
          <w:sz w:val="26"/>
          <w:szCs w:val="26"/>
          <w:lang w:eastAsia="ru-RU"/>
        </w:rPr>
        <w:t>:</w:t>
      </w:r>
      <w:r w:rsidR="007A2613" w:rsidRPr="00CC1F4C">
        <w:rPr>
          <w:rFonts w:ascii="Times New Roman" w:eastAsia="Times New Roman" w:hAnsi="Times New Roman"/>
          <w:sz w:val="26"/>
          <w:szCs w:val="26"/>
          <w:lang w:eastAsia="ru-RU"/>
        </w:rPr>
        <w:t>3</w:t>
      </w:r>
      <w:r w:rsidR="00875A2C" w:rsidRPr="00CC1F4C">
        <w:rPr>
          <w:rFonts w:ascii="Times New Roman" w:eastAsia="Times New Roman" w:hAnsi="Times New Roman"/>
          <w:sz w:val="26"/>
          <w:szCs w:val="26"/>
          <w:lang w:eastAsia="ru-RU"/>
        </w:rPr>
        <w:t>0 – мандатная комиссия, взвешивание</w:t>
      </w:r>
      <w:r w:rsidR="008E0F1B" w:rsidRPr="00CC1F4C">
        <w:rPr>
          <w:rFonts w:ascii="Times New Roman" w:eastAsia="Times New Roman" w:hAnsi="Times New Roman"/>
          <w:sz w:val="26"/>
          <w:szCs w:val="26"/>
          <w:lang w:eastAsia="ru-RU"/>
        </w:rPr>
        <w:t xml:space="preserve"> и</w:t>
      </w:r>
      <w:r w:rsidR="00875A2C" w:rsidRPr="00CC1F4C">
        <w:rPr>
          <w:rFonts w:ascii="Times New Roman" w:eastAsia="Times New Roman" w:hAnsi="Times New Roman"/>
          <w:sz w:val="26"/>
          <w:szCs w:val="26"/>
          <w:lang w:eastAsia="ru-RU"/>
        </w:rPr>
        <w:t xml:space="preserve"> жеребьевка участников соревнований;</w:t>
      </w:r>
    </w:p>
    <w:p w:rsidR="00CC1F4C" w:rsidRDefault="007A2613" w:rsidP="008E0F1B">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sidRPr="00CC1F4C">
        <w:rPr>
          <w:rFonts w:ascii="Times New Roman" w:eastAsia="Times New Roman" w:hAnsi="Times New Roman"/>
          <w:sz w:val="26"/>
          <w:szCs w:val="26"/>
          <w:lang w:eastAsia="ru-RU"/>
        </w:rPr>
        <w:t>09</w:t>
      </w:r>
      <w:r w:rsidR="00742261" w:rsidRPr="00CC1F4C">
        <w:rPr>
          <w:rFonts w:ascii="Times New Roman" w:eastAsia="Times New Roman" w:hAnsi="Times New Roman"/>
          <w:sz w:val="26"/>
          <w:szCs w:val="26"/>
          <w:lang w:eastAsia="ru-RU"/>
        </w:rPr>
        <w:t>:</w:t>
      </w:r>
      <w:r w:rsidRPr="00CC1F4C">
        <w:rPr>
          <w:rFonts w:ascii="Times New Roman" w:eastAsia="Times New Roman" w:hAnsi="Times New Roman"/>
          <w:sz w:val="26"/>
          <w:szCs w:val="26"/>
          <w:lang w:eastAsia="ru-RU"/>
        </w:rPr>
        <w:t>3</w:t>
      </w:r>
      <w:r w:rsidR="00742261" w:rsidRPr="00CC1F4C">
        <w:rPr>
          <w:rFonts w:ascii="Times New Roman" w:eastAsia="Times New Roman" w:hAnsi="Times New Roman"/>
          <w:sz w:val="26"/>
          <w:szCs w:val="26"/>
          <w:lang w:eastAsia="ru-RU"/>
        </w:rPr>
        <w:t>0</w:t>
      </w:r>
      <w:r w:rsidR="00543E1D" w:rsidRPr="00CC1F4C">
        <w:rPr>
          <w:rFonts w:ascii="Times New Roman" w:eastAsia="Times New Roman" w:hAnsi="Times New Roman"/>
          <w:sz w:val="26"/>
          <w:szCs w:val="26"/>
          <w:lang w:eastAsia="ru-RU"/>
        </w:rPr>
        <w:t xml:space="preserve"> </w:t>
      </w:r>
      <w:r w:rsidR="008E0F1B" w:rsidRPr="00CC1F4C">
        <w:rPr>
          <w:rFonts w:ascii="Times New Roman" w:eastAsia="Times New Roman" w:hAnsi="Times New Roman"/>
          <w:sz w:val="26"/>
          <w:szCs w:val="26"/>
          <w:lang w:eastAsia="ru-RU"/>
        </w:rPr>
        <w:t>–</w:t>
      </w:r>
      <w:r w:rsidR="00742261" w:rsidRPr="00CC1F4C">
        <w:rPr>
          <w:rFonts w:ascii="Times New Roman" w:eastAsia="Times New Roman" w:hAnsi="Times New Roman"/>
          <w:sz w:val="26"/>
          <w:szCs w:val="26"/>
          <w:lang w:eastAsia="ru-RU"/>
        </w:rPr>
        <w:t xml:space="preserve"> </w:t>
      </w:r>
      <w:r w:rsidR="009B387A" w:rsidRPr="00CC1F4C">
        <w:rPr>
          <w:rFonts w:ascii="Times New Roman" w:eastAsia="Times New Roman" w:hAnsi="Times New Roman"/>
          <w:sz w:val="26"/>
          <w:szCs w:val="26"/>
          <w:lang w:eastAsia="ru-RU"/>
        </w:rPr>
        <w:t>10</w:t>
      </w:r>
      <w:r w:rsidR="00742261" w:rsidRPr="00CC1F4C">
        <w:rPr>
          <w:rFonts w:ascii="Times New Roman" w:eastAsia="Times New Roman" w:hAnsi="Times New Roman"/>
          <w:sz w:val="26"/>
          <w:szCs w:val="26"/>
          <w:lang w:eastAsia="ru-RU"/>
        </w:rPr>
        <w:t>:</w:t>
      </w:r>
      <w:r w:rsidRPr="00CC1F4C">
        <w:rPr>
          <w:rFonts w:ascii="Times New Roman" w:eastAsia="Times New Roman" w:hAnsi="Times New Roman"/>
          <w:sz w:val="26"/>
          <w:szCs w:val="26"/>
          <w:lang w:eastAsia="ru-RU"/>
        </w:rPr>
        <w:t>0</w:t>
      </w:r>
      <w:r w:rsidR="00742261" w:rsidRPr="00CC1F4C">
        <w:rPr>
          <w:rFonts w:ascii="Times New Roman" w:eastAsia="Times New Roman" w:hAnsi="Times New Roman"/>
          <w:sz w:val="26"/>
          <w:szCs w:val="26"/>
          <w:lang w:eastAsia="ru-RU"/>
        </w:rPr>
        <w:t xml:space="preserve">0 – совещание представителей </w:t>
      </w:r>
      <w:r w:rsidR="00543E1D" w:rsidRPr="00CC1F4C">
        <w:rPr>
          <w:rFonts w:ascii="Times New Roman" w:eastAsia="Times New Roman" w:hAnsi="Times New Roman"/>
          <w:sz w:val="26"/>
          <w:szCs w:val="26"/>
          <w:lang w:eastAsia="ru-RU"/>
        </w:rPr>
        <w:t>команд и судей;</w:t>
      </w:r>
    </w:p>
    <w:p w:rsidR="00CC1F4C" w:rsidRDefault="008E0F1B" w:rsidP="008E0F1B">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sidRPr="00CC1F4C">
        <w:rPr>
          <w:rFonts w:ascii="Times New Roman" w:eastAsia="Times New Roman" w:hAnsi="Times New Roman"/>
          <w:sz w:val="26"/>
          <w:szCs w:val="26"/>
          <w:lang w:eastAsia="ru-RU"/>
        </w:rPr>
        <w:t>10:00 – 11:30 – начало соревнований, отборочны</w:t>
      </w:r>
      <w:r w:rsidR="00C22C7D" w:rsidRPr="00675D10">
        <w:rPr>
          <w:rFonts w:ascii="Times New Roman" w:eastAsia="Times New Roman" w:hAnsi="Times New Roman"/>
          <w:sz w:val="26"/>
          <w:szCs w:val="26"/>
          <w:lang w:eastAsia="ru-RU"/>
        </w:rPr>
        <w:t>е</w:t>
      </w:r>
      <w:r w:rsidR="00C22C7D">
        <w:rPr>
          <w:rFonts w:ascii="Times New Roman" w:eastAsia="Times New Roman" w:hAnsi="Times New Roman"/>
          <w:sz w:val="26"/>
          <w:szCs w:val="26"/>
          <w:lang w:eastAsia="ru-RU"/>
        </w:rPr>
        <w:t xml:space="preserve"> </w:t>
      </w:r>
      <w:r w:rsidRPr="00CC1F4C">
        <w:rPr>
          <w:rFonts w:ascii="Times New Roman" w:eastAsia="Times New Roman" w:hAnsi="Times New Roman"/>
          <w:sz w:val="26"/>
          <w:szCs w:val="26"/>
          <w:lang w:eastAsia="ru-RU"/>
        </w:rPr>
        <w:t xml:space="preserve">поединки; </w:t>
      </w:r>
    </w:p>
    <w:p w:rsidR="00CD4EBD" w:rsidRDefault="00CC1F4C" w:rsidP="008E0F1B">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sidRPr="00CC1F4C">
        <w:rPr>
          <w:rFonts w:ascii="Times New Roman" w:eastAsia="Times New Roman" w:hAnsi="Times New Roman"/>
          <w:sz w:val="26"/>
          <w:szCs w:val="26"/>
          <w:lang w:eastAsia="ru-RU"/>
        </w:rPr>
        <w:t>1</w:t>
      </w:r>
      <w:r w:rsidR="008E0F1B" w:rsidRPr="00CC1F4C">
        <w:rPr>
          <w:rFonts w:ascii="Times New Roman" w:eastAsia="Times New Roman" w:hAnsi="Times New Roman"/>
          <w:sz w:val="26"/>
          <w:szCs w:val="26"/>
          <w:lang w:eastAsia="ru-RU"/>
        </w:rPr>
        <w:t xml:space="preserve">2:00 – </w:t>
      </w:r>
      <w:r w:rsidR="00CD4EBD">
        <w:rPr>
          <w:rFonts w:ascii="Times New Roman" w:eastAsia="Times New Roman" w:hAnsi="Times New Roman"/>
          <w:sz w:val="26"/>
          <w:szCs w:val="26"/>
          <w:lang w:eastAsia="ru-RU"/>
        </w:rPr>
        <w:t xml:space="preserve">12:30 </w:t>
      </w:r>
      <w:r w:rsidR="00CD4EBD" w:rsidRPr="00CC1F4C">
        <w:rPr>
          <w:rFonts w:ascii="Times New Roman" w:eastAsia="Times New Roman" w:hAnsi="Times New Roman"/>
          <w:sz w:val="26"/>
          <w:szCs w:val="26"/>
          <w:lang w:eastAsia="ru-RU"/>
        </w:rPr>
        <w:t>–</w:t>
      </w:r>
      <w:r w:rsidR="00CD4EBD">
        <w:rPr>
          <w:rFonts w:ascii="Times New Roman" w:eastAsia="Times New Roman" w:hAnsi="Times New Roman"/>
          <w:sz w:val="26"/>
          <w:szCs w:val="26"/>
          <w:lang w:eastAsia="ru-RU"/>
        </w:rPr>
        <w:t xml:space="preserve"> </w:t>
      </w:r>
      <w:r w:rsidR="008E0F1B" w:rsidRPr="00CC1F4C">
        <w:rPr>
          <w:rFonts w:ascii="Times New Roman" w:eastAsia="Times New Roman" w:hAnsi="Times New Roman"/>
          <w:sz w:val="26"/>
          <w:szCs w:val="26"/>
          <w:lang w:eastAsia="ru-RU"/>
        </w:rPr>
        <w:t>торжественное открытие соревнований</w:t>
      </w:r>
      <w:r w:rsidR="00CD4EBD">
        <w:rPr>
          <w:rFonts w:ascii="Times New Roman" w:eastAsia="Times New Roman" w:hAnsi="Times New Roman"/>
          <w:sz w:val="26"/>
          <w:szCs w:val="26"/>
          <w:lang w:eastAsia="ru-RU"/>
        </w:rPr>
        <w:t>;</w:t>
      </w:r>
    </w:p>
    <w:p w:rsidR="00CC1F4C" w:rsidRDefault="00CD4EBD" w:rsidP="008E0F1B">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12:30 –</w:t>
      </w:r>
      <w:r w:rsidR="008E0F1B" w:rsidRPr="00CC1F4C">
        <w:rPr>
          <w:rFonts w:ascii="Times New Roman" w:eastAsia="Times New Roman" w:hAnsi="Times New Roman"/>
          <w:sz w:val="26"/>
          <w:szCs w:val="26"/>
          <w:lang w:eastAsia="ru-RU"/>
        </w:rPr>
        <w:t xml:space="preserve"> полуфинальные и финальные поединки;</w:t>
      </w:r>
    </w:p>
    <w:p w:rsidR="00380F2E" w:rsidRPr="00CC1F4C" w:rsidRDefault="008E0F1B" w:rsidP="008E0F1B">
      <w:pPr>
        <w:pStyle w:val="aa"/>
        <w:numPr>
          <w:ilvl w:val="0"/>
          <w:numId w:val="22"/>
        </w:numPr>
        <w:shd w:val="clear" w:color="auto" w:fill="FFFFFF" w:themeFill="background1"/>
        <w:spacing w:after="0" w:line="240" w:lineRule="auto"/>
        <w:rPr>
          <w:rFonts w:ascii="Times New Roman" w:eastAsia="Times New Roman" w:hAnsi="Times New Roman"/>
          <w:sz w:val="26"/>
          <w:szCs w:val="26"/>
          <w:lang w:eastAsia="ru-RU"/>
        </w:rPr>
      </w:pPr>
      <w:r w:rsidRPr="00CC1F4C">
        <w:rPr>
          <w:rFonts w:ascii="Times New Roman" w:eastAsia="Times New Roman" w:hAnsi="Times New Roman"/>
          <w:sz w:val="26"/>
          <w:szCs w:val="26"/>
          <w:lang w:eastAsia="ru-RU"/>
        </w:rPr>
        <w:t>14:00 – торжественное награждение победителей и призеров соревнований.</w:t>
      </w:r>
    </w:p>
    <w:p w:rsidR="00380F2E" w:rsidRPr="00AC2C50" w:rsidRDefault="00380F2E">
      <w:pPr>
        <w:pStyle w:val="aa"/>
        <w:spacing w:after="0" w:line="20" w:lineRule="atLeast"/>
        <w:ind w:left="0"/>
        <w:jc w:val="both"/>
        <w:rPr>
          <w:rFonts w:ascii="Times New Roman" w:eastAsia="Times New Roman" w:hAnsi="Times New Roman"/>
          <w:sz w:val="26"/>
          <w:szCs w:val="26"/>
          <w:lang w:eastAsia="ru-RU"/>
        </w:rPr>
      </w:pPr>
    </w:p>
    <w:p w:rsidR="000A7CD2" w:rsidRPr="00573697" w:rsidRDefault="000A7CD2">
      <w:pPr>
        <w:pStyle w:val="aa"/>
        <w:spacing w:after="0" w:line="20" w:lineRule="atLeast"/>
        <w:ind w:left="0"/>
        <w:jc w:val="center"/>
        <w:rPr>
          <w:rFonts w:ascii="Times New Roman" w:hAnsi="Times New Roman"/>
          <w:b/>
          <w:sz w:val="26"/>
          <w:szCs w:val="26"/>
        </w:rPr>
      </w:pPr>
    </w:p>
    <w:p w:rsidR="00DD4066" w:rsidRDefault="00875A2C">
      <w:pPr>
        <w:pStyle w:val="aa"/>
        <w:spacing w:after="0" w:line="20" w:lineRule="atLeast"/>
        <w:ind w:left="0"/>
        <w:jc w:val="center"/>
        <w:rPr>
          <w:rFonts w:ascii="Times New Roman" w:eastAsia="Times New Roman" w:hAnsi="Times New Roman"/>
          <w:b/>
          <w:sz w:val="26"/>
          <w:szCs w:val="26"/>
        </w:rPr>
      </w:pPr>
      <w:r w:rsidRPr="00573697">
        <w:rPr>
          <w:rFonts w:ascii="Times New Roman" w:hAnsi="Times New Roman"/>
          <w:b/>
          <w:sz w:val="26"/>
          <w:szCs w:val="26"/>
        </w:rPr>
        <w:t xml:space="preserve">5. </w:t>
      </w:r>
      <w:r w:rsidRPr="00573697">
        <w:rPr>
          <w:rFonts w:ascii="Times New Roman" w:eastAsia="Times New Roman" w:hAnsi="Times New Roman"/>
          <w:b/>
          <w:sz w:val="26"/>
          <w:szCs w:val="26"/>
        </w:rPr>
        <w:t>Требования к участникам и условия их допуска</w:t>
      </w:r>
    </w:p>
    <w:p w:rsidR="004F528A" w:rsidRPr="00573697" w:rsidRDefault="004F528A">
      <w:pPr>
        <w:pStyle w:val="aa"/>
        <w:spacing w:after="0" w:line="20" w:lineRule="atLeast"/>
        <w:ind w:left="0"/>
        <w:jc w:val="center"/>
        <w:rPr>
          <w:rFonts w:ascii="Times New Roman" w:hAnsi="Times New Roman"/>
          <w:b/>
          <w:sz w:val="26"/>
          <w:szCs w:val="26"/>
        </w:rPr>
      </w:pPr>
    </w:p>
    <w:p w:rsidR="009A5C12" w:rsidRPr="00CC1F4C" w:rsidRDefault="00875A2C">
      <w:pPr>
        <w:spacing w:after="0" w:line="20" w:lineRule="atLeast"/>
        <w:ind w:firstLine="708"/>
        <w:contextualSpacing/>
        <w:jc w:val="both"/>
        <w:rPr>
          <w:rFonts w:ascii="Times New Roman" w:hAnsi="Times New Roman"/>
          <w:b/>
          <w:sz w:val="26"/>
          <w:szCs w:val="26"/>
          <w:lang w:val="kk-KZ"/>
        </w:rPr>
      </w:pPr>
      <w:r w:rsidRPr="00573697">
        <w:rPr>
          <w:rFonts w:ascii="Times New Roman" w:eastAsia="Times New Roman" w:hAnsi="Times New Roman"/>
          <w:b/>
          <w:sz w:val="26"/>
          <w:szCs w:val="26"/>
          <w:lang w:eastAsia="ru-RU"/>
        </w:rPr>
        <w:t>Участниками соревнований могут быть жители</w:t>
      </w:r>
      <w:r w:rsidR="00AC2C50">
        <w:rPr>
          <w:rFonts w:ascii="Times New Roman" w:eastAsia="Times New Roman" w:hAnsi="Times New Roman"/>
          <w:b/>
          <w:sz w:val="26"/>
          <w:szCs w:val="26"/>
          <w:lang w:eastAsia="ru-RU"/>
        </w:rPr>
        <w:t xml:space="preserve"> </w:t>
      </w:r>
      <w:r w:rsidR="00AC2C50" w:rsidRPr="00573697">
        <w:rPr>
          <w:rFonts w:ascii="Times New Roman" w:eastAsia="Times New Roman" w:hAnsi="Times New Roman"/>
          <w:b/>
          <w:sz w:val="26"/>
          <w:szCs w:val="26"/>
          <w:lang w:eastAsia="ru-RU"/>
        </w:rPr>
        <w:t xml:space="preserve">Республики </w:t>
      </w:r>
      <w:r w:rsidR="003145B9">
        <w:rPr>
          <w:rFonts w:ascii="Times New Roman" w:eastAsia="Times New Roman" w:hAnsi="Times New Roman"/>
          <w:b/>
          <w:sz w:val="26"/>
          <w:szCs w:val="26"/>
          <w:lang w:eastAsia="ru-RU"/>
        </w:rPr>
        <w:t>Татарстан –</w:t>
      </w:r>
      <w:r w:rsidR="00AC2C50">
        <w:rPr>
          <w:rFonts w:ascii="Times New Roman" w:eastAsia="Times New Roman" w:hAnsi="Times New Roman"/>
          <w:b/>
          <w:sz w:val="26"/>
          <w:szCs w:val="26"/>
          <w:lang w:eastAsia="ru-RU"/>
        </w:rPr>
        <w:t xml:space="preserve"> </w:t>
      </w:r>
      <w:r w:rsidR="00116C33">
        <w:rPr>
          <w:rFonts w:ascii="Times New Roman" w:eastAsia="Times New Roman" w:hAnsi="Times New Roman"/>
          <w:b/>
          <w:sz w:val="26"/>
          <w:szCs w:val="26"/>
          <w:lang w:eastAsia="ru-RU"/>
        </w:rPr>
        <w:t xml:space="preserve">представляющие </w:t>
      </w:r>
      <w:r w:rsidR="00873A76">
        <w:rPr>
          <w:rFonts w:ascii="Times New Roman" w:eastAsia="Times New Roman" w:hAnsi="Times New Roman"/>
          <w:b/>
          <w:sz w:val="26"/>
          <w:szCs w:val="26"/>
          <w:lang w:eastAsia="ru-RU"/>
        </w:rPr>
        <w:t>район</w:t>
      </w:r>
      <w:r w:rsidR="00EB1561">
        <w:rPr>
          <w:rFonts w:ascii="Times New Roman" w:eastAsia="Times New Roman" w:hAnsi="Times New Roman"/>
          <w:b/>
          <w:sz w:val="26"/>
          <w:szCs w:val="26"/>
          <w:lang w:eastAsia="ru-RU"/>
        </w:rPr>
        <w:t>ы</w:t>
      </w:r>
      <w:r w:rsidR="00116C33">
        <w:rPr>
          <w:rFonts w:ascii="Times New Roman" w:eastAsia="Times New Roman" w:hAnsi="Times New Roman"/>
          <w:b/>
          <w:sz w:val="26"/>
          <w:szCs w:val="26"/>
          <w:lang w:eastAsia="ru-RU"/>
        </w:rPr>
        <w:t xml:space="preserve"> (в составе команды)</w:t>
      </w:r>
      <w:r w:rsidR="00CC1F4C" w:rsidRPr="00CC1F4C">
        <w:rPr>
          <w:rFonts w:ascii="Times New Roman" w:eastAsia="Times New Roman" w:hAnsi="Times New Roman"/>
          <w:b/>
          <w:sz w:val="26"/>
          <w:szCs w:val="26"/>
        </w:rPr>
        <w:t>.</w:t>
      </w:r>
    </w:p>
    <w:p w:rsidR="00CC1F4C" w:rsidRDefault="00DD4066" w:rsidP="00CC1F4C">
      <w:pPr>
        <w:tabs>
          <w:tab w:val="left" w:pos="709"/>
        </w:tabs>
        <w:spacing w:after="0" w:line="20" w:lineRule="atLeast"/>
        <w:jc w:val="both"/>
        <w:rPr>
          <w:rFonts w:ascii="Times New Roman" w:eastAsia="Times New Roman" w:hAnsi="Times New Roman"/>
          <w:sz w:val="26"/>
          <w:szCs w:val="26"/>
        </w:rPr>
      </w:pPr>
      <w:r w:rsidRPr="00573697">
        <w:rPr>
          <w:rFonts w:ascii="Times New Roman" w:eastAsia="Times New Roman" w:hAnsi="Times New Roman"/>
          <w:sz w:val="26"/>
          <w:szCs w:val="26"/>
          <w:lang w:val="kk-KZ"/>
        </w:rPr>
        <w:tab/>
      </w:r>
      <w:r w:rsidR="00875A2C" w:rsidRPr="007A2613">
        <w:rPr>
          <w:rFonts w:ascii="Times New Roman" w:eastAsia="Times New Roman" w:hAnsi="Times New Roman"/>
          <w:sz w:val="26"/>
          <w:szCs w:val="26"/>
        </w:rPr>
        <w:t xml:space="preserve">К участию </w:t>
      </w:r>
      <w:r w:rsidR="00CC1F4C">
        <w:rPr>
          <w:rFonts w:ascii="Times New Roman" w:hAnsi="Times New Roman"/>
          <w:sz w:val="26"/>
          <w:szCs w:val="26"/>
        </w:rPr>
        <w:t>в с</w:t>
      </w:r>
      <w:r w:rsidR="00CC1F4C" w:rsidRPr="00D51C65">
        <w:rPr>
          <w:rFonts w:ascii="Times New Roman" w:hAnsi="Times New Roman"/>
          <w:sz w:val="26"/>
          <w:szCs w:val="26"/>
          <w:lang w:val="kk-KZ"/>
        </w:rPr>
        <w:t>оревнования</w:t>
      </w:r>
      <w:r w:rsidR="00CC1F4C">
        <w:rPr>
          <w:rFonts w:ascii="Times New Roman" w:hAnsi="Times New Roman"/>
          <w:sz w:val="26"/>
          <w:szCs w:val="26"/>
          <w:lang w:val="kk-KZ"/>
        </w:rPr>
        <w:t>х</w:t>
      </w:r>
      <w:r w:rsidR="00CC1F4C" w:rsidRPr="007A2613">
        <w:rPr>
          <w:rFonts w:ascii="Times New Roman" w:eastAsia="Times New Roman" w:hAnsi="Times New Roman"/>
          <w:sz w:val="26"/>
          <w:szCs w:val="26"/>
        </w:rPr>
        <w:t xml:space="preserve"> </w:t>
      </w:r>
      <w:r w:rsidR="007A2613" w:rsidRPr="007A2613">
        <w:rPr>
          <w:rFonts w:ascii="Times New Roman" w:eastAsia="Times New Roman" w:hAnsi="Times New Roman"/>
          <w:sz w:val="26"/>
          <w:szCs w:val="26"/>
        </w:rPr>
        <w:t>допускаются</w:t>
      </w:r>
      <w:r w:rsidR="007A2613">
        <w:rPr>
          <w:rFonts w:ascii="Times New Roman" w:eastAsia="Times New Roman" w:hAnsi="Times New Roman"/>
          <w:sz w:val="26"/>
          <w:szCs w:val="26"/>
        </w:rPr>
        <w:t>:</w:t>
      </w:r>
      <w:r w:rsidR="007A2613" w:rsidRPr="007A2613">
        <w:rPr>
          <w:rFonts w:ascii="Times New Roman" w:eastAsia="Times New Roman" w:hAnsi="Times New Roman"/>
          <w:sz w:val="26"/>
          <w:szCs w:val="26"/>
        </w:rPr>
        <w:t xml:space="preserve"> </w:t>
      </w:r>
    </w:p>
    <w:p w:rsidR="00CC1F4C" w:rsidRPr="00CC1F4C" w:rsidRDefault="00875A2C" w:rsidP="00CC1F4C">
      <w:pPr>
        <w:pStyle w:val="aa"/>
        <w:numPr>
          <w:ilvl w:val="0"/>
          <w:numId w:val="23"/>
        </w:numPr>
        <w:tabs>
          <w:tab w:val="left" w:pos="709"/>
        </w:tabs>
        <w:spacing w:after="0" w:line="20" w:lineRule="atLeast"/>
        <w:jc w:val="both"/>
        <w:rPr>
          <w:rFonts w:ascii="Times New Roman" w:eastAsia="Times New Roman" w:hAnsi="Times New Roman"/>
          <w:sz w:val="26"/>
          <w:szCs w:val="26"/>
        </w:rPr>
      </w:pPr>
      <w:r w:rsidRPr="00CC1F4C">
        <w:rPr>
          <w:rFonts w:ascii="Times New Roman" w:eastAsia="Times New Roman" w:hAnsi="Times New Roman"/>
          <w:sz w:val="26"/>
          <w:szCs w:val="26"/>
        </w:rPr>
        <w:t>спортсмены</w:t>
      </w:r>
      <w:r w:rsidR="00C922D9" w:rsidRPr="00CC1F4C">
        <w:rPr>
          <w:rFonts w:ascii="Times New Roman" w:eastAsia="Times New Roman" w:hAnsi="Times New Roman"/>
          <w:sz w:val="26"/>
          <w:szCs w:val="26"/>
        </w:rPr>
        <w:t xml:space="preserve"> 15</w:t>
      </w:r>
      <w:r w:rsidR="00CC1F4C">
        <w:rPr>
          <w:rFonts w:ascii="Times New Roman" w:eastAsia="Times New Roman" w:hAnsi="Times New Roman"/>
          <w:sz w:val="26"/>
          <w:szCs w:val="26"/>
        </w:rPr>
        <w:t xml:space="preserve"> – </w:t>
      </w:r>
      <w:r w:rsidR="00C922D9" w:rsidRPr="00CC1F4C">
        <w:rPr>
          <w:rFonts w:ascii="Times New Roman" w:eastAsia="Times New Roman" w:hAnsi="Times New Roman"/>
          <w:sz w:val="26"/>
          <w:szCs w:val="26"/>
        </w:rPr>
        <w:t>1</w:t>
      </w:r>
      <w:r w:rsidR="00946C8B" w:rsidRPr="00CC1F4C">
        <w:rPr>
          <w:rFonts w:ascii="Times New Roman" w:eastAsia="Times New Roman" w:hAnsi="Times New Roman"/>
          <w:sz w:val="26"/>
          <w:szCs w:val="26"/>
        </w:rPr>
        <w:t>7</w:t>
      </w:r>
      <w:r w:rsidR="00C922D9" w:rsidRPr="00CC1F4C">
        <w:rPr>
          <w:rFonts w:ascii="Times New Roman" w:eastAsia="Times New Roman" w:hAnsi="Times New Roman"/>
          <w:sz w:val="26"/>
          <w:szCs w:val="26"/>
        </w:rPr>
        <w:t xml:space="preserve"> лет</w:t>
      </w:r>
      <w:r w:rsidR="00CC1F4C">
        <w:rPr>
          <w:rFonts w:ascii="Times New Roman" w:eastAsia="Times New Roman" w:hAnsi="Times New Roman"/>
          <w:sz w:val="26"/>
          <w:szCs w:val="26"/>
        </w:rPr>
        <w:t>него возраста</w:t>
      </w:r>
      <w:r w:rsidR="00CC1F4C" w:rsidRPr="00CC1F4C">
        <w:rPr>
          <w:rFonts w:ascii="Times New Roman" w:eastAsia="Times New Roman" w:hAnsi="Times New Roman"/>
          <w:sz w:val="26"/>
          <w:szCs w:val="26"/>
        </w:rPr>
        <w:t xml:space="preserve"> </w:t>
      </w:r>
      <w:r w:rsidR="0022465D">
        <w:rPr>
          <w:rFonts w:ascii="Times New Roman" w:eastAsia="Times New Roman" w:hAnsi="Times New Roman"/>
          <w:sz w:val="26"/>
          <w:szCs w:val="26"/>
        </w:rPr>
        <w:t>(</w:t>
      </w:r>
      <w:r w:rsidR="00CC1F4C" w:rsidRPr="00CC1F4C">
        <w:rPr>
          <w:rFonts w:ascii="Times New Roman" w:eastAsia="Times New Roman" w:hAnsi="Times New Roman"/>
          <w:sz w:val="26"/>
          <w:szCs w:val="26"/>
        </w:rPr>
        <w:t>«юноши»</w:t>
      </w:r>
      <w:r w:rsidR="0022465D">
        <w:rPr>
          <w:rFonts w:ascii="Times New Roman" w:eastAsia="Times New Roman" w:hAnsi="Times New Roman"/>
          <w:sz w:val="26"/>
          <w:szCs w:val="26"/>
        </w:rPr>
        <w:t>)</w:t>
      </w:r>
      <w:r w:rsidR="00FE28EC" w:rsidRPr="00CC1F4C">
        <w:rPr>
          <w:rFonts w:ascii="Times New Roman" w:eastAsia="Times New Roman" w:hAnsi="Times New Roman"/>
          <w:sz w:val="26"/>
          <w:szCs w:val="26"/>
        </w:rPr>
        <w:t>,</w:t>
      </w:r>
      <w:r w:rsidR="00CC1F4C" w:rsidRPr="00CC1F4C">
        <w:rPr>
          <w:rFonts w:ascii="Times New Roman" w:hAnsi="Times New Roman"/>
          <w:sz w:val="26"/>
          <w:szCs w:val="26"/>
          <w:lang w:val="kk-KZ"/>
        </w:rPr>
        <w:t xml:space="preserve"> в весовых категориях: </w:t>
      </w:r>
      <w:r w:rsidR="00CC1F4C" w:rsidRPr="00CC1F4C">
        <w:rPr>
          <w:rFonts w:ascii="Times New Roman" w:hAnsi="Times New Roman"/>
          <w:b/>
          <w:sz w:val="26"/>
          <w:szCs w:val="26"/>
          <w:lang w:val="kk-KZ"/>
        </w:rPr>
        <w:t>70, 90 кг</w:t>
      </w:r>
      <w:r w:rsidR="00CC1F4C" w:rsidRPr="00CC1F4C">
        <w:rPr>
          <w:rFonts w:ascii="Times New Roman" w:hAnsi="Times New Roman"/>
          <w:sz w:val="26"/>
          <w:szCs w:val="26"/>
          <w:lang w:val="kk-KZ"/>
        </w:rPr>
        <w:t>;</w:t>
      </w:r>
    </w:p>
    <w:p w:rsidR="00CC1F4C" w:rsidRPr="00CC1F4C" w:rsidRDefault="00CC1F4C" w:rsidP="00CC1F4C">
      <w:pPr>
        <w:pStyle w:val="aa"/>
        <w:numPr>
          <w:ilvl w:val="0"/>
          <w:numId w:val="23"/>
        </w:numPr>
        <w:tabs>
          <w:tab w:val="left" w:pos="709"/>
        </w:tabs>
        <w:spacing w:after="0" w:line="20" w:lineRule="atLeast"/>
        <w:jc w:val="both"/>
        <w:rPr>
          <w:rFonts w:ascii="Times New Roman" w:eastAsia="Times New Roman" w:hAnsi="Times New Roman"/>
          <w:sz w:val="26"/>
          <w:szCs w:val="26"/>
        </w:rPr>
      </w:pPr>
      <w:r w:rsidRPr="00CC1F4C">
        <w:rPr>
          <w:rFonts w:ascii="Times New Roman" w:eastAsia="Times New Roman" w:hAnsi="Times New Roman"/>
          <w:sz w:val="26"/>
          <w:szCs w:val="26"/>
        </w:rPr>
        <w:t>спортсмены 18 лет и старше</w:t>
      </w:r>
      <w:r>
        <w:rPr>
          <w:rFonts w:ascii="Times New Roman" w:eastAsia="Times New Roman" w:hAnsi="Times New Roman"/>
          <w:sz w:val="26"/>
          <w:szCs w:val="26"/>
        </w:rPr>
        <w:t>го возраста</w:t>
      </w:r>
      <w:r w:rsidR="0022465D">
        <w:rPr>
          <w:rFonts w:ascii="Times New Roman" w:eastAsia="Times New Roman" w:hAnsi="Times New Roman"/>
          <w:sz w:val="26"/>
          <w:szCs w:val="26"/>
        </w:rPr>
        <w:t xml:space="preserve"> (</w:t>
      </w:r>
      <w:r w:rsidR="007A2613" w:rsidRPr="00CC1F4C">
        <w:rPr>
          <w:rFonts w:ascii="Times New Roman" w:eastAsia="Times New Roman" w:hAnsi="Times New Roman"/>
          <w:sz w:val="26"/>
          <w:szCs w:val="26"/>
        </w:rPr>
        <w:t>«</w:t>
      </w:r>
      <w:r w:rsidR="00C922D9" w:rsidRPr="00CC1F4C">
        <w:rPr>
          <w:rFonts w:ascii="Times New Roman" w:eastAsia="Times New Roman" w:hAnsi="Times New Roman"/>
          <w:sz w:val="26"/>
          <w:szCs w:val="26"/>
        </w:rPr>
        <w:t>мужчины</w:t>
      </w:r>
      <w:r w:rsidR="007A2613" w:rsidRPr="00CC1F4C">
        <w:rPr>
          <w:rFonts w:ascii="Times New Roman" w:eastAsia="Times New Roman" w:hAnsi="Times New Roman"/>
          <w:sz w:val="26"/>
          <w:szCs w:val="26"/>
        </w:rPr>
        <w:t>»</w:t>
      </w:r>
      <w:r w:rsidR="0022465D">
        <w:rPr>
          <w:rFonts w:ascii="Times New Roman" w:eastAsia="Times New Roman" w:hAnsi="Times New Roman"/>
          <w:sz w:val="26"/>
          <w:szCs w:val="26"/>
        </w:rPr>
        <w:t>),</w:t>
      </w:r>
      <w:r w:rsidR="007A2613" w:rsidRPr="00CC1F4C">
        <w:rPr>
          <w:rFonts w:ascii="Times New Roman" w:eastAsia="Times New Roman" w:hAnsi="Times New Roman"/>
          <w:sz w:val="26"/>
          <w:szCs w:val="26"/>
        </w:rPr>
        <w:t xml:space="preserve"> </w:t>
      </w:r>
      <w:r w:rsidRPr="00D51C65">
        <w:rPr>
          <w:rFonts w:ascii="Times New Roman" w:hAnsi="Times New Roman"/>
          <w:sz w:val="26"/>
          <w:szCs w:val="26"/>
          <w:lang w:val="kk-KZ"/>
        </w:rPr>
        <w:t>в весовых категориях</w:t>
      </w:r>
      <w:r w:rsidRPr="00D51C65">
        <w:rPr>
          <w:rFonts w:ascii="Times New Roman" w:eastAsia="Times New Roman" w:hAnsi="Times New Roman"/>
          <w:sz w:val="26"/>
          <w:szCs w:val="26"/>
        </w:rPr>
        <w:t>:</w:t>
      </w:r>
      <w:r w:rsidRPr="00573697">
        <w:rPr>
          <w:rFonts w:ascii="Times New Roman" w:eastAsia="Times New Roman" w:hAnsi="Times New Roman"/>
          <w:sz w:val="26"/>
          <w:szCs w:val="26"/>
        </w:rPr>
        <w:t xml:space="preserve"> </w:t>
      </w:r>
      <w:r w:rsidRPr="00573697">
        <w:rPr>
          <w:rFonts w:ascii="Times New Roman" w:eastAsia="Times New Roman" w:hAnsi="Times New Roman"/>
          <w:b/>
          <w:sz w:val="26"/>
          <w:szCs w:val="26"/>
        </w:rPr>
        <w:t>60, 70, 80, 90, 100, 100 + кг</w:t>
      </w:r>
      <w:r w:rsidRPr="00573697">
        <w:rPr>
          <w:rFonts w:ascii="Times New Roman" w:hAnsi="Times New Roman"/>
          <w:b/>
          <w:sz w:val="26"/>
          <w:szCs w:val="26"/>
        </w:rPr>
        <w:t>.</w:t>
      </w:r>
    </w:p>
    <w:p w:rsidR="00380F2E" w:rsidRPr="00FE28EC" w:rsidRDefault="00CC1F4C" w:rsidP="00CC1F4C">
      <w:pPr>
        <w:tabs>
          <w:tab w:val="left" w:pos="709"/>
        </w:tabs>
        <w:spacing w:after="0" w:line="20" w:lineRule="atLeast"/>
        <w:jc w:val="both"/>
        <w:rPr>
          <w:rFonts w:ascii="Times New Roman" w:hAnsi="Times New Roman"/>
          <w:sz w:val="26"/>
          <w:szCs w:val="26"/>
          <w:u w:val="single"/>
          <w:lang w:val="kk-KZ"/>
        </w:rPr>
      </w:pPr>
      <w:r>
        <w:rPr>
          <w:rFonts w:ascii="Times New Roman" w:hAnsi="Times New Roman"/>
          <w:sz w:val="26"/>
          <w:szCs w:val="26"/>
        </w:rPr>
        <w:tab/>
      </w:r>
      <w:r w:rsidR="00FE28EC" w:rsidRPr="00D51C65">
        <w:rPr>
          <w:rFonts w:ascii="Times New Roman" w:hAnsi="Times New Roman"/>
          <w:sz w:val="26"/>
          <w:szCs w:val="26"/>
          <w:lang w:val="kk-KZ"/>
        </w:rPr>
        <w:t xml:space="preserve"> </w:t>
      </w:r>
    </w:p>
    <w:p w:rsidR="00EB1561" w:rsidRDefault="00875A2C" w:rsidP="00EB1561">
      <w:pPr>
        <w:pStyle w:val="aa"/>
        <w:spacing w:after="0" w:line="20" w:lineRule="atLeast"/>
        <w:ind w:left="0" w:firstLine="708"/>
        <w:jc w:val="both"/>
        <w:rPr>
          <w:rFonts w:ascii="Times New Roman" w:eastAsia="Times New Roman" w:hAnsi="Times New Roman"/>
          <w:sz w:val="26"/>
          <w:szCs w:val="26"/>
          <w:lang w:eastAsia="ru-RU"/>
        </w:rPr>
      </w:pPr>
      <w:r w:rsidRPr="00AC2C50">
        <w:rPr>
          <w:rFonts w:ascii="Times New Roman" w:eastAsia="Times New Roman" w:hAnsi="Times New Roman"/>
          <w:sz w:val="26"/>
          <w:szCs w:val="26"/>
          <w:lang w:eastAsia="ru-RU"/>
        </w:rPr>
        <w:t>Соревнования личные</w:t>
      </w:r>
      <w:r w:rsidRPr="00573697">
        <w:rPr>
          <w:rFonts w:ascii="Times New Roman" w:eastAsia="Times New Roman" w:hAnsi="Times New Roman"/>
          <w:sz w:val="26"/>
          <w:szCs w:val="26"/>
          <w:lang w:eastAsia="ru-RU"/>
        </w:rPr>
        <w:t xml:space="preserve"> (с подведением командного зачета). </w:t>
      </w:r>
    </w:p>
    <w:p w:rsidR="00EB1561" w:rsidRPr="00EB730A" w:rsidRDefault="00875A2C" w:rsidP="00EB1561">
      <w:pPr>
        <w:pStyle w:val="aa"/>
        <w:spacing w:after="0" w:line="20" w:lineRule="atLeast"/>
        <w:ind w:left="0" w:firstLine="708"/>
        <w:jc w:val="both"/>
        <w:rPr>
          <w:rFonts w:ascii="Times New Roman" w:eastAsia="Times New Roman" w:hAnsi="Times New Roman"/>
          <w:b/>
          <w:color w:val="FF0000"/>
          <w:sz w:val="26"/>
          <w:szCs w:val="26"/>
          <w:lang w:eastAsia="ru-RU"/>
        </w:rPr>
      </w:pPr>
      <w:r w:rsidRPr="00EB730A">
        <w:rPr>
          <w:rFonts w:ascii="Times New Roman" w:eastAsia="Times New Roman" w:hAnsi="Times New Roman"/>
          <w:b/>
          <w:color w:val="FF0000"/>
          <w:sz w:val="26"/>
          <w:szCs w:val="26"/>
        </w:rPr>
        <w:t>В составе команды в каждом зачёте (весовой категории) мо</w:t>
      </w:r>
      <w:r w:rsidR="004769B6" w:rsidRPr="00EB730A">
        <w:rPr>
          <w:rFonts w:ascii="Times New Roman" w:eastAsia="Times New Roman" w:hAnsi="Times New Roman"/>
          <w:b/>
          <w:color w:val="FF0000"/>
          <w:sz w:val="26"/>
          <w:szCs w:val="26"/>
        </w:rPr>
        <w:t xml:space="preserve">жет </w:t>
      </w:r>
      <w:r w:rsidRPr="00EB730A">
        <w:rPr>
          <w:rFonts w:ascii="Times New Roman" w:eastAsia="Times New Roman" w:hAnsi="Times New Roman"/>
          <w:b/>
          <w:color w:val="FF0000"/>
          <w:sz w:val="26"/>
          <w:szCs w:val="26"/>
        </w:rPr>
        <w:t>быть представлен</w:t>
      </w:r>
      <w:r w:rsidR="00B04037" w:rsidRPr="00EB730A">
        <w:rPr>
          <w:rFonts w:ascii="Times New Roman" w:eastAsia="Times New Roman" w:hAnsi="Times New Roman"/>
          <w:b/>
          <w:color w:val="FF0000"/>
          <w:sz w:val="26"/>
          <w:szCs w:val="26"/>
        </w:rPr>
        <w:t xml:space="preserve"> </w:t>
      </w:r>
      <w:r w:rsidR="00B04037" w:rsidRPr="00EB730A">
        <w:rPr>
          <w:rFonts w:ascii="Times New Roman" w:eastAsia="Times New Roman" w:hAnsi="Times New Roman"/>
          <w:b/>
          <w:color w:val="FF0000"/>
          <w:sz w:val="26"/>
          <w:szCs w:val="26"/>
          <w:lang w:eastAsia="ru-RU"/>
        </w:rPr>
        <w:t>только</w:t>
      </w:r>
      <w:r w:rsidRPr="00EB730A">
        <w:rPr>
          <w:rFonts w:ascii="Times New Roman" w:eastAsia="Times New Roman" w:hAnsi="Times New Roman"/>
          <w:b/>
          <w:color w:val="FF0000"/>
          <w:sz w:val="26"/>
          <w:szCs w:val="26"/>
          <w:lang w:eastAsia="ru-RU"/>
        </w:rPr>
        <w:t xml:space="preserve"> </w:t>
      </w:r>
      <w:r w:rsidR="004769B6" w:rsidRPr="00EB730A">
        <w:rPr>
          <w:rFonts w:ascii="Times New Roman" w:eastAsia="Times New Roman" w:hAnsi="Times New Roman"/>
          <w:b/>
          <w:color w:val="FF0000"/>
          <w:sz w:val="26"/>
          <w:szCs w:val="26"/>
          <w:lang w:eastAsia="ru-RU"/>
        </w:rPr>
        <w:t>1 участник</w:t>
      </w:r>
      <w:r w:rsidRPr="00EB730A">
        <w:rPr>
          <w:rFonts w:ascii="Times New Roman" w:eastAsia="Times New Roman" w:hAnsi="Times New Roman"/>
          <w:b/>
          <w:color w:val="FF0000"/>
          <w:sz w:val="26"/>
          <w:szCs w:val="26"/>
          <w:lang w:eastAsia="ru-RU"/>
        </w:rPr>
        <w:t>.</w:t>
      </w:r>
      <w:r w:rsidR="005A0718" w:rsidRPr="00EB730A">
        <w:rPr>
          <w:rFonts w:ascii="Times New Roman" w:eastAsia="Times New Roman" w:hAnsi="Times New Roman"/>
          <w:b/>
          <w:color w:val="FF0000"/>
          <w:sz w:val="26"/>
          <w:szCs w:val="26"/>
          <w:lang w:eastAsia="ru-RU"/>
        </w:rPr>
        <w:t xml:space="preserve"> </w:t>
      </w:r>
    </w:p>
    <w:p w:rsidR="00EB1561" w:rsidRPr="0022465D" w:rsidRDefault="00DE7EEA" w:rsidP="00EB1561">
      <w:pPr>
        <w:pStyle w:val="aa"/>
        <w:spacing w:after="0" w:line="20" w:lineRule="atLeast"/>
        <w:ind w:left="0" w:firstLine="708"/>
        <w:jc w:val="both"/>
        <w:rPr>
          <w:rFonts w:ascii="Times New Roman" w:eastAsia="Times New Roman" w:hAnsi="Times New Roman"/>
          <w:color w:val="FF0000"/>
          <w:sz w:val="26"/>
          <w:szCs w:val="26"/>
          <w:lang w:eastAsia="ru-RU"/>
        </w:rPr>
      </w:pPr>
      <w:r w:rsidRPr="00116C33">
        <w:rPr>
          <w:rFonts w:ascii="Times New Roman" w:eastAsia="Times New Roman" w:hAnsi="Times New Roman"/>
          <w:sz w:val="26"/>
          <w:szCs w:val="26"/>
          <w:lang w:eastAsia="ru-RU"/>
        </w:rPr>
        <w:t>На церемонию открытия представителям/капитанам команд необходим</w:t>
      </w:r>
      <w:r w:rsidR="00C75396" w:rsidRPr="00116C33">
        <w:rPr>
          <w:rFonts w:ascii="Times New Roman" w:eastAsia="Times New Roman" w:hAnsi="Times New Roman"/>
          <w:sz w:val="26"/>
          <w:szCs w:val="26"/>
          <w:lang w:eastAsia="ru-RU"/>
        </w:rPr>
        <w:t xml:space="preserve">о </w:t>
      </w:r>
      <w:r w:rsidR="00C75396" w:rsidRPr="0022465D">
        <w:rPr>
          <w:rFonts w:ascii="Times New Roman" w:eastAsia="Times New Roman" w:hAnsi="Times New Roman"/>
          <w:b/>
          <w:color w:val="FF0000"/>
          <w:sz w:val="26"/>
          <w:szCs w:val="26"/>
          <w:lang w:eastAsia="ru-RU"/>
        </w:rPr>
        <w:t xml:space="preserve">обеспечить наличие </w:t>
      </w:r>
      <w:r w:rsidRPr="0022465D">
        <w:rPr>
          <w:rFonts w:ascii="Times New Roman" w:eastAsia="Times New Roman" w:hAnsi="Times New Roman"/>
          <w:b/>
          <w:color w:val="FF0000"/>
          <w:sz w:val="26"/>
          <w:szCs w:val="26"/>
          <w:lang w:eastAsia="ru-RU"/>
        </w:rPr>
        <w:t>флаг</w:t>
      </w:r>
      <w:r w:rsidR="00C75396" w:rsidRPr="0022465D">
        <w:rPr>
          <w:rFonts w:ascii="Times New Roman" w:eastAsia="Times New Roman" w:hAnsi="Times New Roman"/>
          <w:b/>
          <w:color w:val="FF0000"/>
          <w:sz w:val="26"/>
          <w:szCs w:val="26"/>
          <w:lang w:eastAsia="ru-RU"/>
        </w:rPr>
        <w:t>а</w:t>
      </w:r>
      <w:r w:rsidRPr="0022465D">
        <w:rPr>
          <w:rFonts w:ascii="Times New Roman" w:eastAsia="Times New Roman" w:hAnsi="Times New Roman"/>
          <w:b/>
          <w:color w:val="FF0000"/>
          <w:sz w:val="26"/>
          <w:szCs w:val="26"/>
          <w:lang w:eastAsia="ru-RU"/>
        </w:rPr>
        <w:t xml:space="preserve"> </w:t>
      </w:r>
      <w:r w:rsidR="00116C33" w:rsidRPr="0022465D">
        <w:rPr>
          <w:rFonts w:ascii="Times New Roman" w:eastAsia="Times New Roman" w:hAnsi="Times New Roman"/>
          <w:b/>
          <w:color w:val="FF0000"/>
          <w:sz w:val="26"/>
          <w:szCs w:val="26"/>
          <w:lang w:eastAsia="ru-RU"/>
        </w:rPr>
        <w:t xml:space="preserve">своего </w:t>
      </w:r>
      <w:r w:rsidRPr="0022465D">
        <w:rPr>
          <w:rFonts w:ascii="Times New Roman" w:eastAsia="Times New Roman" w:hAnsi="Times New Roman"/>
          <w:b/>
          <w:color w:val="FF0000"/>
          <w:sz w:val="26"/>
          <w:szCs w:val="26"/>
          <w:lang w:eastAsia="ru-RU"/>
        </w:rPr>
        <w:t>район</w:t>
      </w:r>
      <w:r w:rsidR="00C75396" w:rsidRPr="0022465D">
        <w:rPr>
          <w:rFonts w:ascii="Times New Roman" w:eastAsia="Times New Roman" w:hAnsi="Times New Roman"/>
          <w:b/>
          <w:color w:val="FF0000"/>
          <w:sz w:val="26"/>
          <w:szCs w:val="26"/>
          <w:lang w:eastAsia="ru-RU"/>
        </w:rPr>
        <w:t>а</w:t>
      </w:r>
      <w:r w:rsidRPr="0022465D">
        <w:rPr>
          <w:rFonts w:ascii="Times New Roman" w:eastAsia="Times New Roman" w:hAnsi="Times New Roman"/>
          <w:b/>
          <w:color w:val="FF0000"/>
          <w:sz w:val="26"/>
          <w:szCs w:val="26"/>
          <w:lang w:eastAsia="ru-RU"/>
        </w:rPr>
        <w:t>/город</w:t>
      </w:r>
      <w:r w:rsidR="00116C33" w:rsidRPr="0022465D">
        <w:rPr>
          <w:rFonts w:ascii="Times New Roman" w:eastAsia="Times New Roman" w:hAnsi="Times New Roman"/>
          <w:b/>
          <w:color w:val="FF0000"/>
          <w:sz w:val="26"/>
          <w:szCs w:val="26"/>
          <w:lang w:eastAsia="ru-RU"/>
        </w:rPr>
        <w:t>а</w:t>
      </w:r>
      <w:r w:rsidRPr="0022465D">
        <w:rPr>
          <w:rFonts w:ascii="Times New Roman" w:eastAsia="Times New Roman" w:hAnsi="Times New Roman"/>
          <w:b/>
          <w:color w:val="FF0000"/>
          <w:sz w:val="26"/>
          <w:szCs w:val="26"/>
          <w:lang w:eastAsia="ru-RU"/>
        </w:rPr>
        <w:t>.</w:t>
      </w:r>
      <w:r w:rsidRPr="0022465D">
        <w:rPr>
          <w:rFonts w:ascii="Times New Roman" w:eastAsia="Times New Roman" w:hAnsi="Times New Roman"/>
          <w:color w:val="FF0000"/>
          <w:sz w:val="26"/>
          <w:szCs w:val="26"/>
          <w:lang w:eastAsia="ru-RU"/>
        </w:rPr>
        <w:t xml:space="preserve"> </w:t>
      </w:r>
    </w:p>
    <w:p w:rsidR="00380F2E" w:rsidRPr="00573697" w:rsidRDefault="00875A2C" w:rsidP="00EB1561">
      <w:pPr>
        <w:pStyle w:val="aa"/>
        <w:spacing w:after="0" w:line="20" w:lineRule="atLeast"/>
        <w:ind w:left="0" w:firstLine="708"/>
        <w:jc w:val="both"/>
        <w:rPr>
          <w:rFonts w:ascii="Times New Roman" w:eastAsia="Times New Roman" w:hAnsi="Times New Roman"/>
          <w:sz w:val="26"/>
          <w:szCs w:val="26"/>
          <w:lang w:eastAsia="ru-RU"/>
        </w:rPr>
      </w:pPr>
      <w:r w:rsidRPr="00573697">
        <w:rPr>
          <w:rFonts w:ascii="Times New Roman" w:hAnsi="Times New Roman"/>
          <w:sz w:val="26"/>
          <w:szCs w:val="26"/>
        </w:rPr>
        <w:t>На комиссию по допуску, представитель команды должен предоставить:</w:t>
      </w:r>
    </w:p>
    <w:p w:rsidR="00380F2E" w:rsidRPr="00573697" w:rsidRDefault="00875A2C">
      <w:pPr>
        <w:tabs>
          <w:tab w:val="left" w:pos="994"/>
        </w:tabs>
        <w:spacing w:after="0" w:line="20" w:lineRule="atLeast"/>
        <w:jc w:val="both"/>
        <w:rPr>
          <w:rFonts w:ascii="Times New Roman" w:hAnsi="Times New Roman"/>
          <w:sz w:val="26"/>
          <w:szCs w:val="26"/>
        </w:rPr>
      </w:pPr>
      <w:r w:rsidRPr="00573697">
        <w:rPr>
          <w:rFonts w:ascii="Times New Roman" w:hAnsi="Times New Roman"/>
          <w:sz w:val="26"/>
          <w:szCs w:val="26"/>
        </w:rPr>
        <w:t>- оригинал заявки на участие (с допуском врача на каждого участника);</w:t>
      </w:r>
    </w:p>
    <w:p w:rsidR="00380F2E" w:rsidRPr="00573697" w:rsidRDefault="00875A2C">
      <w:pPr>
        <w:tabs>
          <w:tab w:val="left" w:pos="994"/>
        </w:tabs>
        <w:spacing w:after="0" w:line="20" w:lineRule="atLeast"/>
        <w:jc w:val="both"/>
        <w:rPr>
          <w:rFonts w:ascii="Times New Roman" w:hAnsi="Times New Roman"/>
          <w:sz w:val="26"/>
          <w:szCs w:val="26"/>
        </w:rPr>
      </w:pPr>
      <w:r w:rsidRPr="00573697">
        <w:rPr>
          <w:rFonts w:ascii="Times New Roman" w:hAnsi="Times New Roman"/>
          <w:sz w:val="26"/>
          <w:szCs w:val="26"/>
        </w:rPr>
        <w:t>- паспорт</w:t>
      </w:r>
      <w:r w:rsidR="004769B6" w:rsidRPr="00573697">
        <w:rPr>
          <w:rFonts w:ascii="Times New Roman" w:hAnsi="Times New Roman"/>
          <w:sz w:val="26"/>
          <w:szCs w:val="26"/>
        </w:rPr>
        <w:t>а каждого участника команды</w:t>
      </w:r>
      <w:r w:rsidRPr="00573697">
        <w:rPr>
          <w:rFonts w:ascii="Times New Roman" w:hAnsi="Times New Roman"/>
          <w:sz w:val="26"/>
          <w:szCs w:val="26"/>
        </w:rPr>
        <w:t>;</w:t>
      </w:r>
    </w:p>
    <w:p w:rsidR="00380F2E" w:rsidRPr="00573697" w:rsidRDefault="00875A2C">
      <w:pPr>
        <w:tabs>
          <w:tab w:val="left" w:pos="994"/>
        </w:tabs>
        <w:spacing w:after="0" w:line="20" w:lineRule="atLeast"/>
        <w:jc w:val="both"/>
        <w:rPr>
          <w:rFonts w:ascii="Times New Roman" w:hAnsi="Times New Roman"/>
          <w:sz w:val="26"/>
          <w:szCs w:val="26"/>
        </w:rPr>
      </w:pPr>
      <w:r w:rsidRPr="00573697">
        <w:rPr>
          <w:rFonts w:ascii="Times New Roman" w:hAnsi="Times New Roman"/>
          <w:sz w:val="26"/>
          <w:szCs w:val="26"/>
        </w:rPr>
        <w:t>- договор о страховании жизни и здоровья от несчастных случаев, на каждого участника.</w:t>
      </w:r>
    </w:p>
    <w:p w:rsidR="008E5121" w:rsidRPr="00573697" w:rsidRDefault="00DD4066" w:rsidP="00DD4066">
      <w:pPr>
        <w:tabs>
          <w:tab w:val="left" w:pos="709"/>
        </w:tabs>
        <w:spacing w:after="0" w:line="20" w:lineRule="atLeast"/>
        <w:jc w:val="both"/>
        <w:rPr>
          <w:rFonts w:ascii="Times New Roman" w:hAnsi="Times New Roman"/>
          <w:b/>
          <w:color w:val="FF0000"/>
          <w:sz w:val="26"/>
          <w:szCs w:val="26"/>
        </w:rPr>
      </w:pPr>
      <w:r w:rsidRPr="00573697">
        <w:rPr>
          <w:rFonts w:ascii="Times New Roman" w:hAnsi="Times New Roman"/>
          <w:b/>
          <w:color w:val="FF0000"/>
          <w:sz w:val="26"/>
          <w:szCs w:val="26"/>
        </w:rPr>
        <w:tab/>
      </w:r>
    </w:p>
    <w:p w:rsidR="005A1730" w:rsidRPr="00573697" w:rsidRDefault="00875A2C" w:rsidP="004F528A">
      <w:pPr>
        <w:shd w:val="clear" w:color="auto" w:fill="FFFFFF"/>
        <w:tabs>
          <w:tab w:val="left" w:pos="773"/>
        </w:tabs>
        <w:spacing w:after="0" w:line="20" w:lineRule="atLeast"/>
        <w:jc w:val="center"/>
        <w:rPr>
          <w:rFonts w:ascii="Times New Roman" w:hAnsi="Times New Roman"/>
          <w:b/>
          <w:bCs/>
          <w:color w:val="000000"/>
          <w:spacing w:val="-1"/>
          <w:sz w:val="26"/>
          <w:szCs w:val="26"/>
          <w:lang w:val="kk-KZ"/>
        </w:rPr>
      </w:pPr>
      <w:r w:rsidRPr="00573697">
        <w:rPr>
          <w:rFonts w:ascii="Times New Roman" w:hAnsi="Times New Roman"/>
          <w:b/>
          <w:sz w:val="26"/>
          <w:szCs w:val="26"/>
        </w:rPr>
        <w:t xml:space="preserve">6. </w:t>
      </w:r>
      <w:r w:rsidR="00D62FBB" w:rsidRPr="00573697">
        <w:rPr>
          <w:rFonts w:ascii="Times New Roman" w:hAnsi="Times New Roman"/>
          <w:b/>
          <w:bCs/>
          <w:color w:val="000000"/>
          <w:spacing w:val="-1"/>
          <w:sz w:val="26"/>
          <w:szCs w:val="26"/>
          <w:lang w:val="kk-KZ"/>
        </w:rPr>
        <w:t>Требования к лошадям</w:t>
      </w:r>
      <w:r w:rsidR="005A1730" w:rsidRPr="00573697">
        <w:rPr>
          <w:rFonts w:ascii="Times New Roman" w:hAnsi="Times New Roman"/>
          <w:b/>
          <w:bCs/>
          <w:color w:val="000000"/>
          <w:spacing w:val="-1"/>
          <w:sz w:val="26"/>
          <w:szCs w:val="26"/>
          <w:lang w:val="kk-KZ"/>
        </w:rPr>
        <w:t xml:space="preserve"> и амуниции</w:t>
      </w:r>
    </w:p>
    <w:p w:rsidR="00D62FBB" w:rsidRPr="00573697" w:rsidRDefault="00D62FBB" w:rsidP="0022465D">
      <w:pPr>
        <w:shd w:val="clear" w:color="auto" w:fill="FFFFFF"/>
        <w:tabs>
          <w:tab w:val="left" w:pos="709"/>
        </w:tabs>
        <w:spacing w:after="0" w:line="20" w:lineRule="atLeast"/>
        <w:jc w:val="both"/>
        <w:rPr>
          <w:rFonts w:ascii="Times New Roman" w:hAnsi="Times New Roman"/>
          <w:color w:val="000000"/>
          <w:spacing w:val="7"/>
          <w:sz w:val="26"/>
          <w:szCs w:val="26"/>
          <w:lang w:val="kk-KZ"/>
        </w:rPr>
      </w:pPr>
      <w:r w:rsidRPr="00573697">
        <w:rPr>
          <w:rFonts w:ascii="Times New Roman" w:hAnsi="Times New Roman"/>
          <w:color w:val="000000"/>
          <w:spacing w:val="7"/>
          <w:sz w:val="26"/>
          <w:szCs w:val="26"/>
          <w:lang w:val="kk-KZ"/>
        </w:rPr>
        <w:t xml:space="preserve">        К соревнованиям допускаются </w:t>
      </w:r>
      <w:r w:rsidR="00E37DCD" w:rsidRPr="00573697">
        <w:rPr>
          <w:rFonts w:ascii="Times New Roman" w:hAnsi="Times New Roman"/>
          <w:color w:val="000000"/>
          <w:spacing w:val="7"/>
          <w:sz w:val="26"/>
          <w:szCs w:val="26"/>
        </w:rPr>
        <w:t xml:space="preserve">только </w:t>
      </w:r>
      <w:r w:rsidRPr="00573697">
        <w:rPr>
          <w:rFonts w:ascii="Times New Roman" w:hAnsi="Times New Roman"/>
          <w:color w:val="000000"/>
          <w:spacing w:val="7"/>
          <w:sz w:val="26"/>
          <w:szCs w:val="26"/>
          <w:lang w:val="kk-KZ"/>
        </w:rPr>
        <w:t>лошади татарск</w:t>
      </w:r>
      <w:r w:rsidR="005458A2" w:rsidRPr="00573697">
        <w:rPr>
          <w:rFonts w:ascii="Times New Roman" w:hAnsi="Times New Roman"/>
          <w:color w:val="000000"/>
          <w:spacing w:val="7"/>
          <w:sz w:val="26"/>
          <w:szCs w:val="26"/>
          <w:lang w:val="kk-KZ"/>
        </w:rPr>
        <w:t>ой</w:t>
      </w:r>
      <w:r w:rsidRPr="00573697">
        <w:rPr>
          <w:rFonts w:ascii="Times New Roman" w:hAnsi="Times New Roman"/>
          <w:color w:val="000000"/>
          <w:spacing w:val="7"/>
          <w:sz w:val="26"/>
          <w:szCs w:val="26"/>
          <w:lang w:val="kk-KZ"/>
        </w:rPr>
        <w:t xml:space="preserve"> пород</w:t>
      </w:r>
      <w:r w:rsidR="005458A2" w:rsidRPr="00573697">
        <w:rPr>
          <w:rFonts w:ascii="Times New Roman" w:hAnsi="Times New Roman"/>
          <w:color w:val="000000"/>
          <w:spacing w:val="7"/>
          <w:sz w:val="26"/>
          <w:szCs w:val="26"/>
          <w:lang w:val="kk-KZ"/>
        </w:rPr>
        <w:t>ы</w:t>
      </w:r>
      <w:r w:rsidR="005A1730" w:rsidRPr="00573697">
        <w:rPr>
          <w:rFonts w:ascii="Times New Roman" w:hAnsi="Times New Roman"/>
          <w:color w:val="000000"/>
          <w:spacing w:val="7"/>
          <w:sz w:val="26"/>
          <w:szCs w:val="26"/>
          <w:lang w:val="kk-KZ"/>
        </w:rPr>
        <w:t>.</w:t>
      </w:r>
    </w:p>
    <w:p w:rsidR="00D62FBB" w:rsidRPr="00573697" w:rsidRDefault="00D62FBB" w:rsidP="00D62FBB">
      <w:pPr>
        <w:shd w:val="clear" w:color="auto" w:fill="FFFFFF"/>
        <w:tabs>
          <w:tab w:val="left" w:pos="709"/>
        </w:tabs>
        <w:spacing w:after="0" w:line="20" w:lineRule="atLeast"/>
        <w:jc w:val="both"/>
        <w:rPr>
          <w:rFonts w:ascii="Times New Roman" w:hAnsi="Times New Roman"/>
          <w:color w:val="000000"/>
          <w:spacing w:val="7"/>
          <w:sz w:val="26"/>
          <w:szCs w:val="26"/>
          <w:lang w:val="kk-KZ"/>
        </w:rPr>
      </w:pPr>
      <w:r w:rsidRPr="00573697">
        <w:rPr>
          <w:rFonts w:ascii="Times New Roman" w:hAnsi="Times New Roman"/>
          <w:color w:val="000000"/>
          <w:spacing w:val="7"/>
          <w:sz w:val="26"/>
          <w:szCs w:val="26"/>
          <w:lang w:val="kk-KZ"/>
        </w:rPr>
        <w:lastRenderedPageBreak/>
        <w:t xml:space="preserve">        Лошади предоставляются Организатором соревнований. </w:t>
      </w:r>
    </w:p>
    <w:p w:rsidR="00D62FBB" w:rsidRPr="00573697" w:rsidRDefault="00722515" w:rsidP="00F66963">
      <w:pPr>
        <w:shd w:val="clear" w:color="auto" w:fill="FFFFFF"/>
        <w:tabs>
          <w:tab w:val="left" w:pos="709"/>
        </w:tabs>
        <w:spacing w:after="0" w:line="20" w:lineRule="atLeast"/>
        <w:ind w:firstLine="567"/>
        <w:jc w:val="both"/>
        <w:rPr>
          <w:rFonts w:ascii="Times New Roman" w:hAnsi="Times New Roman"/>
          <w:color w:val="000000"/>
          <w:spacing w:val="-6"/>
          <w:sz w:val="26"/>
          <w:szCs w:val="26"/>
          <w:lang w:val="kk-KZ"/>
        </w:rPr>
      </w:pPr>
      <w:r w:rsidRPr="00573697">
        <w:rPr>
          <w:rFonts w:ascii="Times New Roman" w:hAnsi="Times New Roman"/>
          <w:color w:val="000000"/>
          <w:spacing w:val="-9"/>
          <w:sz w:val="26"/>
          <w:szCs w:val="26"/>
          <w:lang w:val="kk-KZ"/>
        </w:rPr>
        <w:t>В с</w:t>
      </w:r>
      <w:r w:rsidR="00D62FBB" w:rsidRPr="00573697">
        <w:rPr>
          <w:rFonts w:ascii="Times New Roman" w:hAnsi="Times New Roman"/>
          <w:color w:val="000000"/>
          <w:spacing w:val="-9"/>
          <w:sz w:val="26"/>
          <w:szCs w:val="26"/>
          <w:lang w:val="kk-KZ"/>
        </w:rPr>
        <w:t>удейск</w:t>
      </w:r>
      <w:r w:rsidRPr="00573697">
        <w:rPr>
          <w:rFonts w:ascii="Times New Roman" w:hAnsi="Times New Roman"/>
          <w:color w:val="000000"/>
          <w:spacing w:val="-9"/>
          <w:sz w:val="26"/>
          <w:szCs w:val="26"/>
          <w:lang w:val="kk-KZ"/>
        </w:rPr>
        <w:t>ую</w:t>
      </w:r>
      <w:r w:rsidR="00D62FBB" w:rsidRPr="00573697">
        <w:rPr>
          <w:rFonts w:ascii="Times New Roman" w:hAnsi="Times New Roman"/>
          <w:color w:val="000000"/>
          <w:spacing w:val="-9"/>
          <w:sz w:val="26"/>
          <w:szCs w:val="26"/>
          <w:lang w:val="kk-KZ"/>
        </w:rPr>
        <w:t xml:space="preserve"> коллеги</w:t>
      </w:r>
      <w:r w:rsidRPr="00573697">
        <w:rPr>
          <w:rFonts w:ascii="Times New Roman" w:hAnsi="Times New Roman"/>
          <w:color w:val="000000"/>
          <w:spacing w:val="-9"/>
          <w:sz w:val="26"/>
          <w:szCs w:val="26"/>
          <w:lang w:val="kk-KZ"/>
        </w:rPr>
        <w:t>ю</w:t>
      </w:r>
      <w:r w:rsidR="00D62FBB" w:rsidRPr="00573697">
        <w:rPr>
          <w:rFonts w:ascii="Times New Roman" w:hAnsi="Times New Roman"/>
          <w:color w:val="000000"/>
          <w:spacing w:val="-9"/>
          <w:sz w:val="26"/>
          <w:szCs w:val="26"/>
          <w:lang w:val="kk-KZ"/>
        </w:rPr>
        <w:t xml:space="preserve"> </w:t>
      </w:r>
      <w:r w:rsidRPr="00573697">
        <w:rPr>
          <w:rFonts w:ascii="Times New Roman" w:hAnsi="Times New Roman"/>
          <w:sz w:val="26"/>
          <w:szCs w:val="26"/>
        </w:rPr>
        <w:t>необходимо предоставить</w:t>
      </w:r>
      <w:r w:rsidR="00D62FBB" w:rsidRPr="00573697">
        <w:rPr>
          <w:rFonts w:ascii="Times New Roman" w:hAnsi="Times New Roman"/>
          <w:color w:val="000000"/>
          <w:spacing w:val="-9"/>
          <w:sz w:val="26"/>
          <w:szCs w:val="26"/>
          <w:lang w:val="kk-KZ"/>
        </w:rPr>
        <w:t xml:space="preserve"> </w:t>
      </w:r>
      <w:r w:rsidR="00D62FBB" w:rsidRPr="00573697">
        <w:rPr>
          <w:rFonts w:ascii="Times New Roman" w:hAnsi="Times New Roman"/>
          <w:sz w:val="26"/>
          <w:szCs w:val="26"/>
        </w:rPr>
        <w:t xml:space="preserve">ветеринарное свидетельство  </w:t>
      </w:r>
      <w:r w:rsidR="00F66963">
        <w:rPr>
          <w:rFonts w:ascii="Times New Roman" w:hAnsi="Times New Roman"/>
          <w:sz w:val="26"/>
          <w:szCs w:val="26"/>
        </w:rPr>
        <w:br/>
      </w:r>
      <w:r w:rsidR="00D62FBB" w:rsidRPr="00573697">
        <w:rPr>
          <w:rFonts w:ascii="Times New Roman" w:hAnsi="Times New Roman"/>
          <w:sz w:val="26"/>
          <w:szCs w:val="26"/>
        </w:rPr>
        <w:t>Ф-№1 от ветеринарного врача</w:t>
      </w:r>
      <w:r w:rsidRPr="00573697">
        <w:rPr>
          <w:rFonts w:ascii="Times New Roman" w:hAnsi="Times New Roman"/>
          <w:sz w:val="26"/>
          <w:szCs w:val="26"/>
        </w:rPr>
        <w:t xml:space="preserve"> на каждую лошадь</w:t>
      </w:r>
      <w:r w:rsidR="00D62FBB" w:rsidRPr="00573697">
        <w:rPr>
          <w:rFonts w:ascii="Times New Roman" w:hAnsi="Times New Roman"/>
          <w:sz w:val="26"/>
          <w:szCs w:val="26"/>
        </w:rPr>
        <w:t>, в том, что она здорова, проведены все профилактические прививки против особо опасных инфекционных заболеваний и, что лошади из благополучных по этим заболеваниям хозяйств (грипп, сибирская язва, лептоспироз, дерматомикозы, исследования на бруцеллез, лептоспироз, случную болезнь, ИНАН, сап).</w:t>
      </w:r>
      <w:r w:rsidR="00D62FBB" w:rsidRPr="00573697">
        <w:rPr>
          <w:rFonts w:ascii="Times New Roman" w:hAnsi="Times New Roman"/>
          <w:color w:val="000000"/>
          <w:spacing w:val="-9"/>
          <w:sz w:val="26"/>
          <w:szCs w:val="26"/>
          <w:lang w:val="kk-KZ"/>
        </w:rPr>
        <w:tab/>
      </w:r>
      <w:r w:rsidR="00D62FBB" w:rsidRPr="00573697">
        <w:rPr>
          <w:rFonts w:ascii="Times New Roman" w:hAnsi="Times New Roman"/>
          <w:color w:val="000000"/>
          <w:spacing w:val="-9"/>
          <w:sz w:val="26"/>
          <w:szCs w:val="26"/>
          <w:lang w:val="kk-KZ"/>
        </w:rPr>
        <w:tab/>
      </w:r>
    </w:p>
    <w:p w:rsidR="00D62FBB" w:rsidRPr="00573697" w:rsidRDefault="00D62FBB">
      <w:pPr>
        <w:spacing w:after="0" w:line="20" w:lineRule="atLeast"/>
        <w:contextualSpacing/>
        <w:jc w:val="center"/>
        <w:rPr>
          <w:rFonts w:ascii="Times New Roman" w:hAnsi="Times New Roman"/>
          <w:b/>
          <w:sz w:val="26"/>
          <w:szCs w:val="26"/>
        </w:rPr>
      </w:pPr>
    </w:p>
    <w:p w:rsidR="00380F2E" w:rsidRPr="00573697" w:rsidRDefault="00D62FBB">
      <w:pPr>
        <w:spacing w:after="0" w:line="20" w:lineRule="atLeast"/>
        <w:contextualSpacing/>
        <w:jc w:val="center"/>
        <w:rPr>
          <w:rFonts w:ascii="Times New Roman" w:hAnsi="Times New Roman"/>
          <w:b/>
          <w:sz w:val="26"/>
          <w:szCs w:val="26"/>
        </w:rPr>
      </w:pPr>
      <w:r w:rsidRPr="00573697">
        <w:rPr>
          <w:rFonts w:ascii="Times New Roman" w:hAnsi="Times New Roman"/>
          <w:b/>
          <w:sz w:val="26"/>
          <w:szCs w:val="26"/>
        </w:rPr>
        <w:t xml:space="preserve">7. </w:t>
      </w:r>
      <w:r w:rsidR="00875A2C" w:rsidRPr="00573697">
        <w:rPr>
          <w:rFonts w:ascii="Times New Roman" w:hAnsi="Times New Roman"/>
          <w:b/>
          <w:sz w:val="26"/>
          <w:szCs w:val="26"/>
        </w:rPr>
        <w:t>Заявки на участие</w:t>
      </w:r>
    </w:p>
    <w:p w:rsidR="005A1730" w:rsidRPr="00573697" w:rsidRDefault="005A1730">
      <w:pPr>
        <w:spacing w:after="0" w:line="20" w:lineRule="atLeast"/>
        <w:contextualSpacing/>
        <w:jc w:val="center"/>
        <w:rPr>
          <w:rFonts w:ascii="Times New Roman" w:hAnsi="Times New Roman"/>
          <w:b/>
          <w:sz w:val="26"/>
          <w:szCs w:val="26"/>
        </w:rPr>
      </w:pPr>
    </w:p>
    <w:p w:rsidR="00543E1D" w:rsidRPr="00573697" w:rsidRDefault="00875A2C">
      <w:pPr>
        <w:spacing w:after="0" w:line="20" w:lineRule="atLeast"/>
        <w:ind w:firstLine="708"/>
        <w:contextualSpacing/>
        <w:jc w:val="both"/>
        <w:rPr>
          <w:rFonts w:ascii="Times New Roman" w:hAnsi="Times New Roman"/>
          <w:sz w:val="26"/>
          <w:szCs w:val="26"/>
        </w:rPr>
      </w:pPr>
      <w:r w:rsidRPr="00573697">
        <w:rPr>
          <w:rFonts w:ascii="Times New Roman" w:hAnsi="Times New Roman"/>
          <w:sz w:val="26"/>
          <w:szCs w:val="26"/>
        </w:rPr>
        <w:t xml:space="preserve">Предварительная заявка, содержащая информацию о спортсменах, участвующих в соревнованиях направляется в Оргкомитет в срок </w:t>
      </w:r>
      <w:r w:rsidR="00DD4066" w:rsidRPr="00573697">
        <w:rPr>
          <w:rFonts w:ascii="Times New Roman" w:hAnsi="Times New Roman"/>
          <w:sz w:val="26"/>
          <w:szCs w:val="26"/>
        </w:rPr>
        <w:t>д</w:t>
      </w:r>
      <w:r w:rsidRPr="00573697">
        <w:rPr>
          <w:rFonts w:ascii="Times New Roman" w:hAnsi="Times New Roman"/>
          <w:sz w:val="26"/>
          <w:szCs w:val="26"/>
        </w:rPr>
        <w:t xml:space="preserve">о </w:t>
      </w:r>
      <w:r w:rsidR="00D95C82">
        <w:rPr>
          <w:rFonts w:ascii="Times New Roman" w:hAnsi="Times New Roman"/>
          <w:b/>
          <w:sz w:val="26"/>
          <w:szCs w:val="26"/>
        </w:rPr>
        <w:t>2</w:t>
      </w:r>
      <w:r w:rsidR="007222DC">
        <w:rPr>
          <w:rFonts w:ascii="Times New Roman" w:hAnsi="Times New Roman"/>
          <w:b/>
          <w:sz w:val="26"/>
          <w:szCs w:val="26"/>
        </w:rPr>
        <w:t>6</w:t>
      </w:r>
      <w:r w:rsidR="003002B6">
        <w:rPr>
          <w:rFonts w:ascii="Times New Roman" w:hAnsi="Times New Roman"/>
          <w:b/>
          <w:sz w:val="26"/>
          <w:szCs w:val="26"/>
        </w:rPr>
        <w:t xml:space="preserve"> марта</w:t>
      </w:r>
      <w:r w:rsidRPr="00573697">
        <w:rPr>
          <w:rFonts w:ascii="Times New Roman" w:hAnsi="Times New Roman"/>
          <w:b/>
          <w:sz w:val="26"/>
          <w:szCs w:val="26"/>
        </w:rPr>
        <w:t xml:space="preserve"> 202</w:t>
      </w:r>
      <w:r w:rsidR="003002B6">
        <w:rPr>
          <w:rFonts w:ascii="Times New Roman" w:hAnsi="Times New Roman"/>
          <w:b/>
          <w:sz w:val="26"/>
          <w:szCs w:val="26"/>
        </w:rPr>
        <w:t>4</w:t>
      </w:r>
      <w:r w:rsidR="007222DC">
        <w:rPr>
          <w:rFonts w:ascii="Times New Roman" w:hAnsi="Times New Roman"/>
          <w:b/>
          <w:sz w:val="26"/>
          <w:szCs w:val="26"/>
        </w:rPr>
        <w:t xml:space="preserve"> </w:t>
      </w:r>
      <w:r w:rsidRPr="00573697">
        <w:rPr>
          <w:rFonts w:ascii="Times New Roman" w:hAnsi="Times New Roman"/>
          <w:b/>
          <w:sz w:val="26"/>
          <w:szCs w:val="26"/>
        </w:rPr>
        <w:t xml:space="preserve">г. </w:t>
      </w:r>
      <w:r w:rsidR="00543E1D" w:rsidRPr="00573697">
        <w:rPr>
          <w:rFonts w:ascii="Times New Roman" w:hAnsi="Times New Roman"/>
          <w:sz w:val="26"/>
          <w:szCs w:val="26"/>
        </w:rPr>
        <w:t>по форме, указанной в Приложении № 1. на электронную почту:</w:t>
      </w:r>
      <w:r w:rsidR="00543E1D" w:rsidRPr="00573697">
        <w:rPr>
          <w:rFonts w:ascii="Times New Roman" w:eastAsia="Times New Roman" w:hAnsi="Times New Roman"/>
          <w:sz w:val="26"/>
          <w:szCs w:val="26"/>
          <w:lang w:eastAsia="ru-RU"/>
        </w:rPr>
        <w:t xml:space="preserve"> </w:t>
      </w:r>
      <w:hyperlink r:id="rId12" w:history="1">
        <w:r w:rsidR="00543E1D" w:rsidRPr="00573697">
          <w:rPr>
            <w:rStyle w:val="af3"/>
            <w:rFonts w:ascii="Times New Roman" w:eastAsia="Times New Roman" w:hAnsi="Times New Roman"/>
            <w:sz w:val="26"/>
            <w:szCs w:val="26"/>
            <w:lang w:val="en-US" w:eastAsia="ru-RU"/>
          </w:rPr>
          <w:t>safina</w:t>
        </w:r>
        <w:r w:rsidR="00543E1D" w:rsidRPr="00573697">
          <w:rPr>
            <w:rStyle w:val="af3"/>
            <w:rFonts w:ascii="Times New Roman" w:eastAsia="Times New Roman" w:hAnsi="Times New Roman"/>
            <w:sz w:val="26"/>
            <w:szCs w:val="26"/>
            <w:lang w:eastAsia="ru-RU"/>
          </w:rPr>
          <w:t>2701@</w:t>
        </w:r>
        <w:r w:rsidR="00543E1D" w:rsidRPr="00573697">
          <w:rPr>
            <w:rStyle w:val="af3"/>
            <w:rFonts w:ascii="Times New Roman" w:eastAsia="Times New Roman" w:hAnsi="Times New Roman"/>
            <w:sz w:val="26"/>
            <w:szCs w:val="26"/>
            <w:lang w:val="en-US" w:eastAsia="ru-RU"/>
          </w:rPr>
          <w:t>bk</w:t>
        </w:r>
        <w:r w:rsidR="00543E1D" w:rsidRPr="00573697">
          <w:rPr>
            <w:rStyle w:val="af3"/>
            <w:rFonts w:ascii="Times New Roman" w:eastAsia="Times New Roman" w:hAnsi="Times New Roman"/>
            <w:sz w:val="26"/>
            <w:szCs w:val="26"/>
            <w:lang w:eastAsia="ru-RU"/>
          </w:rPr>
          <w:t>.</w:t>
        </w:r>
        <w:proofErr w:type="spellStart"/>
        <w:r w:rsidR="00543E1D" w:rsidRPr="00573697">
          <w:rPr>
            <w:rStyle w:val="af3"/>
            <w:rFonts w:ascii="Times New Roman" w:eastAsia="Times New Roman" w:hAnsi="Times New Roman"/>
            <w:sz w:val="26"/>
            <w:szCs w:val="26"/>
            <w:lang w:val="en-US" w:eastAsia="ru-RU"/>
          </w:rPr>
          <w:t>ru</w:t>
        </w:r>
        <w:proofErr w:type="spellEnd"/>
      </w:hyperlink>
      <w:r w:rsidR="00543E1D" w:rsidRPr="00573697">
        <w:rPr>
          <w:rFonts w:ascii="Times New Roman" w:eastAsia="Times New Roman" w:hAnsi="Times New Roman"/>
          <w:sz w:val="26"/>
          <w:szCs w:val="26"/>
          <w:lang w:eastAsia="ru-RU"/>
        </w:rPr>
        <w:t xml:space="preserve"> </w:t>
      </w:r>
      <w:r w:rsidR="002956DB">
        <w:rPr>
          <w:rFonts w:ascii="Times New Roman" w:eastAsia="Times New Roman" w:hAnsi="Times New Roman"/>
          <w:sz w:val="26"/>
          <w:szCs w:val="26"/>
          <w:lang w:eastAsia="ru-RU"/>
        </w:rPr>
        <w:br/>
      </w:r>
      <w:r w:rsidR="00543E1D" w:rsidRPr="00573697">
        <w:rPr>
          <w:rFonts w:ascii="Times New Roman" w:hAnsi="Times New Roman"/>
          <w:b/>
          <w:sz w:val="26"/>
          <w:szCs w:val="26"/>
        </w:rPr>
        <w:t xml:space="preserve">Секретарь: </w:t>
      </w:r>
      <w:r w:rsidR="00543E1D" w:rsidRPr="00573697">
        <w:rPr>
          <w:rFonts w:ascii="Times New Roman" w:hAnsi="Times New Roman"/>
          <w:sz w:val="26"/>
          <w:szCs w:val="26"/>
        </w:rPr>
        <w:t>Сафина Лилия Муратовна тел. 8-919-69</w:t>
      </w:r>
      <w:r w:rsidR="00197C9B">
        <w:rPr>
          <w:rFonts w:ascii="Times New Roman" w:hAnsi="Times New Roman"/>
          <w:sz w:val="26"/>
          <w:szCs w:val="26"/>
        </w:rPr>
        <w:t>2-</w:t>
      </w:r>
      <w:r w:rsidR="00543E1D" w:rsidRPr="00573697">
        <w:rPr>
          <w:rFonts w:ascii="Times New Roman" w:hAnsi="Times New Roman"/>
          <w:sz w:val="26"/>
          <w:szCs w:val="26"/>
        </w:rPr>
        <w:t>5</w:t>
      </w:r>
      <w:r w:rsidR="00197C9B">
        <w:rPr>
          <w:rFonts w:ascii="Times New Roman" w:hAnsi="Times New Roman"/>
          <w:sz w:val="26"/>
          <w:szCs w:val="26"/>
        </w:rPr>
        <w:t>2-</w:t>
      </w:r>
      <w:r w:rsidR="00543E1D" w:rsidRPr="00573697">
        <w:rPr>
          <w:rFonts w:ascii="Times New Roman" w:hAnsi="Times New Roman"/>
          <w:sz w:val="26"/>
          <w:szCs w:val="26"/>
        </w:rPr>
        <w:t>22</w:t>
      </w:r>
      <w:r w:rsidR="00573697" w:rsidRPr="00573697">
        <w:rPr>
          <w:rFonts w:ascii="Times New Roman" w:hAnsi="Times New Roman"/>
          <w:sz w:val="26"/>
          <w:szCs w:val="26"/>
        </w:rPr>
        <w:t>.</w:t>
      </w:r>
    </w:p>
    <w:p w:rsidR="00543E1D" w:rsidRPr="00573697" w:rsidRDefault="00543E1D">
      <w:pPr>
        <w:spacing w:after="0" w:line="20" w:lineRule="atLeast"/>
        <w:contextualSpacing/>
        <w:jc w:val="both"/>
        <w:rPr>
          <w:rFonts w:ascii="Times New Roman" w:hAnsi="Times New Roman"/>
          <w:sz w:val="26"/>
          <w:szCs w:val="26"/>
        </w:rPr>
      </w:pPr>
    </w:p>
    <w:p w:rsidR="00380F2E" w:rsidRPr="00573697" w:rsidRDefault="00875A2C" w:rsidP="001070D0">
      <w:pPr>
        <w:spacing w:after="0" w:line="20" w:lineRule="atLeast"/>
        <w:ind w:firstLine="708"/>
        <w:contextualSpacing/>
        <w:jc w:val="both"/>
        <w:rPr>
          <w:rFonts w:ascii="Times New Roman" w:hAnsi="Times New Roman"/>
          <w:sz w:val="26"/>
          <w:szCs w:val="26"/>
        </w:rPr>
      </w:pPr>
      <w:r w:rsidRPr="00573697">
        <w:rPr>
          <w:rFonts w:ascii="Times New Roman" w:hAnsi="Times New Roman"/>
          <w:sz w:val="26"/>
          <w:szCs w:val="26"/>
        </w:rPr>
        <w:t>К заявке прилагаются</w:t>
      </w:r>
      <w:r w:rsidR="00391081" w:rsidRPr="00573697">
        <w:rPr>
          <w:rFonts w:ascii="Times New Roman" w:hAnsi="Times New Roman"/>
          <w:sz w:val="26"/>
          <w:szCs w:val="26"/>
        </w:rPr>
        <w:t xml:space="preserve"> копии документов</w:t>
      </w:r>
      <w:r w:rsidRPr="00573697">
        <w:rPr>
          <w:rFonts w:ascii="Times New Roman" w:hAnsi="Times New Roman"/>
          <w:sz w:val="26"/>
          <w:szCs w:val="26"/>
        </w:rPr>
        <w:t>:</w:t>
      </w:r>
    </w:p>
    <w:p w:rsidR="00380F2E"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Скан-копия документа</w:t>
      </w:r>
      <w:r w:rsidR="00391081" w:rsidRPr="00C922D9">
        <w:rPr>
          <w:rFonts w:ascii="Times New Roman" w:hAnsi="Times New Roman"/>
          <w:sz w:val="26"/>
          <w:szCs w:val="26"/>
        </w:rPr>
        <w:t xml:space="preserve"> </w:t>
      </w:r>
      <w:r w:rsidR="00875A2C" w:rsidRPr="00C922D9">
        <w:rPr>
          <w:rFonts w:ascii="Times New Roman" w:hAnsi="Times New Roman"/>
          <w:sz w:val="26"/>
          <w:szCs w:val="26"/>
        </w:rPr>
        <w:t>удостоверяющ</w:t>
      </w:r>
      <w:r w:rsidR="00391081" w:rsidRPr="00C922D9">
        <w:rPr>
          <w:rFonts w:ascii="Times New Roman" w:hAnsi="Times New Roman"/>
          <w:sz w:val="26"/>
          <w:szCs w:val="26"/>
        </w:rPr>
        <w:t>ий</w:t>
      </w:r>
      <w:r w:rsidR="00875A2C" w:rsidRPr="00C922D9">
        <w:rPr>
          <w:rFonts w:ascii="Times New Roman" w:hAnsi="Times New Roman"/>
          <w:sz w:val="26"/>
          <w:szCs w:val="26"/>
        </w:rPr>
        <w:t xml:space="preserve"> личность (паспорт) участник</w:t>
      </w:r>
      <w:r w:rsidR="00391081" w:rsidRPr="00C922D9">
        <w:rPr>
          <w:rFonts w:ascii="Times New Roman" w:hAnsi="Times New Roman"/>
          <w:sz w:val="26"/>
          <w:szCs w:val="26"/>
        </w:rPr>
        <w:t>ов</w:t>
      </w:r>
      <w:r w:rsidR="00875A2C" w:rsidRPr="00C922D9">
        <w:rPr>
          <w:rFonts w:ascii="Times New Roman" w:hAnsi="Times New Roman"/>
          <w:sz w:val="26"/>
          <w:szCs w:val="26"/>
        </w:rPr>
        <w:t xml:space="preserve"> и представителей;</w:t>
      </w:r>
    </w:p>
    <w:p w:rsidR="002956DB"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Соглашение</w:t>
      </w:r>
      <w:r w:rsidRPr="00C922D9">
        <w:rPr>
          <w:rFonts w:ascii="Times New Roman" w:hAnsi="Times New Roman"/>
          <w:spacing w:val="1"/>
          <w:sz w:val="26"/>
          <w:szCs w:val="26"/>
        </w:rPr>
        <w:t xml:space="preserve"> </w:t>
      </w:r>
      <w:r w:rsidRPr="00C922D9">
        <w:rPr>
          <w:rFonts w:ascii="Times New Roman" w:hAnsi="Times New Roman"/>
          <w:sz w:val="26"/>
          <w:szCs w:val="26"/>
        </w:rPr>
        <w:t>на</w:t>
      </w:r>
      <w:r w:rsidRPr="00C922D9">
        <w:rPr>
          <w:rFonts w:ascii="Times New Roman" w:hAnsi="Times New Roman"/>
          <w:spacing w:val="1"/>
          <w:sz w:val="26"/>
          <w:szCs w:val="26"/>
        </w:rPr>
        <w:t xml:space="preserve"> </w:t>
      </w:r>
      <w:r w:rsidRPr="00C922D9">
        <w:rPr>
          <w:rFonts w:ascii="Times New Roman" w:hAnsi="Times New Roman"/>
          <w:sz w:val="26"/>
          <w:szCs w:val="26"/>
        </w:rPr>
        <w:t>обработку</w:t>
      </w:r>
      <w:r w:rsidRPr="00C922D9">
        <w:rPr>
          <w:rFonts w:ascii="Times New Roman" w:hAnsi="Times New Roman"/>
          <w:spacing w:val="1"/>
          <w:sz w:val="26"/>
          <w:szCs w:val="26"/>
        </w:rPr>
        <w:t xml:space="preserve"> </w:t>
      </w:r>
      <w:r w:rsidRPr="00C922D9">
        <w:rPr>
          <w:rFonts w:ascii="Times New Roman" w:hAnsi="Times New Roman"/>
          <w:sz w:val="26"/>
          <w:szCs w:val="26"/>
        </w:rPr>
        <w:t>персональных</w:t>
      </w:r>
      <w:r w:rsidRPr="00C922D9">
        <w:rPr>
          <w:rFonts w:ascii="Times New Roman" w:hAnsi="Times New Roman"/>
          <w:spacing w:val="1"/>
          <w:sz w:val="26"/>
          <w:szCs w:val="26"/>
        </w:rPr>
        <w:t xml:space="preserve"> </w:t>
      </w:r>
      <w:r w:rsidRPr="00C922D9">
        <w:rPr>
          <w:rFonts w:ascii="Times New Roman" w:hAnsi="Times New Roman"/>
          <w:sz w:val="26"/>
          <w:szCs w:val="26"/>
        </w:rPr>
        <w:t>данных;</w:t>
      </w:r>
    </w:p>
    <w:p w:rsidR="002956DB"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Скан-копия</w:t>
      </w:r>
      <w:r w:rsidR="00D97C99" w:rsidRPr="00C922D9">
        <w:rPr>
          <w:rFonts w:ascii="Times New Roman" w:hAnsi="Times New Roman"/>
          <w:sz w:val="26"/>
          <w:szCs w:val="26"/>
        </w:rPr>
        <w:t xml:space="preserve"> договора</w:t>
      </w:r>
      <w:r w:rsidRPr="00C922D9">
        <w:rPr>
          <w:rFonts w:ascii="Times New Roman" w:hAnsi="Times New Roman"/>
          <w:spacing w:val="-4"/>
          <w:sz w:val="26"/>
          <w:szCs w:val="26"/>
        </w:rPr>
        <w:t xml:space="preserve"> </w:t>
      </w:r>
      <w:r w:rsidR="00D97C99" w:rsidRPr="00C922D9">
        <w:rPr>
          <w:rFonts w:ascii="Times New Roman" w:hAnsi="Times New Roman"/>
          <w:spacing w:val="-4"/>
          <w:sz w:val="26"/>
          <w:szCs w:val="26"/>
        </w:rPr>
        <w:t>(</w:t>
      </w:r>
      <w:r w:rsidRPr="00C922D9">
        <w:rPr>
          <w:rFonts w:ascii="Times New Roman" w:hAnsi="Times New Roman"/>
          <w:sz w:val="26"/>
          <w:szCs w:val="26"/>
        </w:rPr>
        <w:t>страхового полиса</w:t>
      </w:r>
      <w:r w:rsidR="00D97C99" w:rsidRPr="00C922D9">
        <w:rPr>
          <w:rFonts w:ascii="Times New Roman" w:hAnsi="Times New Roman"/>
          <w:sz w:val="26"/>
          <w:szCs w:val="26"/>
        </w:rPr>
        <w:t>) о страховании</w:t>
      </w:r>
      <w:r w:rsidRPr="00C922D9">
        <w:rPr>
          <w:rFonts w:ascii="Times New Roman" w:hAnsi="Times New Roman"/>
          <w:sz w:val="26"/>
          <w:szCs w:val="26"/>
        </w:rPr>
        <w:t xml:space="preserve"> от несчастного случая;</w:t>
      </w:r>
    </w:p>
    <w:p w:rsidR="002956DB"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Скан-копия</w:t>
      </w:r>
      <w:r w:rsidRPr="00C922D9">
        <w:rPr>
          <w:rFonts w:ascii="Times New Roman" w:hAnsi="Times New Roman"/>
          <w:spacing w:val="-4"/>
          <w:sz w:val="26"/>
          <w:szCs w:val="26"/>
        </w:rPr>
        <w:t xml:space="preserve"> </w:t>
      </w:r>
      <w:r w:rsidRPr="00C922D9">
        <w:rPr>
          <w:rFonts w:ascii="Times New Roman" w:hAnsi="Times New Roman"/>
          <w:sz w:val="26"/>
          <w:szCs w:val="26"/>
        </w:rPr>
        <w:t>СНИЛС;</w:t>
      </w:r>
    </w:p>
    <w:p w:rsidR="002956DB"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Скан-копия</w:t>
      </w:r>
      <w:r w:rsidRPr="00C922D9">
        <w:rPr>
          <w:rFonts w:ascii="Times New Roman" w:hAnsi="Times New Roman"/>
          <w:spacing w:val="-4"/>
          <w:sz w:val="26"/>
          <w:szCs w:val="26"/>
        </w:rPr>
        <w:t xml:space="preserve"> </w:t>
      </w:r>
      <w:r w:rsidRPr="00C922D9">
        <w:rPr>
          <w:rFonts w:ascii="Times New Roman" w:hAnsi="Times New Roman"/>
          <w:sz w:val="26"/>
          <w:szCs w:val="26"/>
        </w:rPr>
        <w:t>ИНН;</w:t>
      </w:r>
    </w:p>
    <w:p w:rsidR="002956DB" w:rsidRPr="00C922D9" w:rsidRDefault="002956DB" w:rsidP="00C922D9">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Скан-копия реквизитов лицевого счета</w:t>
      </w:r>
      <w:r w:rsidR="00D97C99" w:rsidRPr="00C922D9">
        <w:rPr>
          <w:rFonts w:ascii="Times New Roman" w:hAnsi="Times New Roman"/>
          <w:sz w:val="26"/>
          <w:szCs w:val="26"/>
        </w:rPr>
        <w:t>;</w:t>
      </w:r>
    </w:p>
    <w:p w:rsidR="00D97C99" w:rsidRPr="00C922D9" w:rsidRDefault="00D97C99" w:rsidP="005900B7">
      <w:pPr>
        <w:pStyle w:val="aa"/>
        <w:numPr>
          <w:ilvl w:val="0"/>
          <w:numId w:val="18"/>
        </w:numPr>
        <w:spacing w:after="0" w:line="20" w:lineRule="atLeast"/>
        <w:jc w:val="both"/>
        <w:rPr>
          <w:rFonts w:ascii="Times New Roman" w:hAnsi="Times New Roman"/>
          <w:sz w:val="26"/>
          <w:szCs w:val="26"/>
        </w:rPr>
      </w:pPr>
      <w:r w:rsidRPr="00C922D9">
        <w:rPr>
          <w:rFonts w:ascii="Times New Roman" w:hAnsi="Times New Roman"/>
          <w:sz w:val="26"/>
          <w:szCs w:val="26"/>
        </w:rPr>
        <w:t>Для несовершеннолетних участников необходимо нотариально заверенное разрешение от родителей на участие в соревнованиях;</w:t>
      </w:r>
    </w:p>
    <w:p w:rsidR="00D97C99" w:rsidRPr="00C922D9" w:rsidRDefault="00D97C99" w:rsidP="005900B7">
      <w:pPr>
        <w:pStyle w:val="aa"/>
        <w:numPr>
          <w:ilvl w:val="0"/>
          <w:numId w:val="18"/>
        </w:numPr>
        <w:spacing w:after="0" w:line="20" w:lineRule="atLeast"/>
        <w:jc w:val="both"/>
        <w:rPr>
          <w:rFonts w:ascii="Times New Roman" w:hAnsi="Times New Roman"/>
          <w:sz w:val="26"/>
          <w:szCs w:val="26"/>
        </w:rPr>
      </w:pPr>
      <w:r w:rsidRPr="00C922D9">
        <w:rPr>
          <w:rFonts w:ascii="Times New Roman" w:eastAsia="Times New Roman" w:hAnsi="Times New Roman"/>
          <w:sz w:val="26"/>
          <w:szCs w:val="26"/>
          <w:lang w:eastAsia="ru-RU"/>
        </w:rPr>
        <w:t>Действующий медицинский допуск спортивного диспансера или разовая медицинская справка на участие в соревнованиях</w:t>
      </w:r>
      <w:r w:rsidRPr="00C922D9">
        <w:rPr>
          <w:rFonts w:ascii="Times New Roman" w:eastAsia="Times New Roman" w:hAnsi="Times New Roman"/>
          <w:b/>
          <w:sz w:val="26"/>
          <w:szCs w:val="26"/>
          <w:lang w:eastAsia="ru-RU"/>
        </w:rPr>
        <w:t xml:space="preserve"> </w:t>
      </w:r>
      <w:r w:rsidRPr="00C922D9">
        <w:rPr>
          <w:rFonts w:ascii="Times New Roman" w:eastAsia="Times New Roman" w:hAnsi="Times New Roman"/>
          <w:sz w:val="26"/>
          <w:szCs w:val="26"/>
          <w:lang w:eastAsia="ru-RU"/>
        </w:rPr>
        <w:t>(справка с открытой датой действительна в течение 3-х дней).</w:t>
      </w:r>
    </w:p>
    <w:p w:rsidR="00241514" w:rsidRPr="00573697" w:rsidRDefault="00241514">
      <w:pPr>
        <w:spacing w:after="0" w:line="20" w:lineRule="atLeast"/>
        <w:contextualSpacing/>
        <w:jc w:val="both"/>
        <w:rPr>
          <w:rFonts w:ascii="Times New Roman" w:hAnsi="Times New Roman"/>
          <w:sz w:val="26"/>
          <w:szCs w:val="26"/>
        </w:rPr>
      </w:pPr>
    </w:p>
    <w:p w:rsidR="00380F2E" w:rsidRPr="00573697" w:rsidRDefault="005A1730" w:rsidP="005A1730">
      <w:pPr>
        <w:spacing w:after="0" w:line="20" w:lineRule="atLeast"/>
        <w:jc w:val="center"/>
        <w:rPr>
          <w:rFonts w:ascii="Times New Roman" w:eastAsia="Times New Roman" w:hAnsi="Times New Roman"/>
          <w:b/>
          <w:sz w:val="26"/>
          <w:szCs w:val="26"/>
          <w:lang w:eastAsia="ru-RU"/>
        </w:rPr>
      </w:pPr>
      <w:r w:rsidRPr="00573697">
        <w:rPr>
          <w:rFonts w:ascii="Times New Roman" w:eastAsia="Times New Roman" w:hAnsi="Times New Roman"/>
          <w:b/>
          <w:sz w:val="26"/>
          <w:szCs w:val="26"/>
          <w:lang w:eastAsia="ru-RU"/>
        </w:rPr>
        <w:t>8</w:t>
      </w:r>
      <w:r w:rsidR="00875A2C" w:rsidRPr="00573697">
        <w:rPr>
          <w:rFonts w:ascii="Times New Roman" w:eastAsia="Times New Roman" w:hAnsi="Times New Roman"/>
          <w:b/>
          <w:sz w:val="26"/>
          <w:szCs w:val="26"/>
          <w:lang w:eastAsia="ru-RU"/>
        </w:rPr>
        <w:t>. Состав судейской коллегии:</w:t>
      </w:r>
    </w:p>
    <w:p w:rsidR="00391081" w:rsidRPr="00573697" w:rsidRDefault="00391081">
      <w:pPr>
        <w:spacing w:after="0" w:line="20" w:lineRule="atLeast"/>
        <w:jc w:val="both"/>
        <w:rPr>
          <w:rFonts w:ascii="Times New Roman" w:eastAsia="Times New Roman" w:hAnsi="Times New Roman"/>
          <w:b/>
          <w:sz w:val="26"/>
          <w:szCs w:val="26"/>
          <w:lang w:eastAsia="ru-RU"/>
        </w:rPr>
      </w:pPr>
    </w:p>
    <w:tbl>
      <w:tblPr>
        <w:tblW w:w="9497" w:type="dxa"/>
        <w:tblInd w:w="137" w:type="dxa"/>
        <w:tblLayout w:type="fixed"/>
        <w:tblLook w:val="01E0" w:firstRow="1" w:lastRow="1" w:firstColumn="1" w:lastColumn="1" w:noHBand="0" w:noVBand="0"/>
      </w:tblPr>
      <w:tblGrid>
        <w:gridCol w:w="2835"/>
        <w:gridCol w:w="3608"/>
        <w:gridCol w:w="3054"/>
      </w:tblGrid>
      <w:tr w:rsidR="00380F2E" w:rsidRPr="00AC2C50" w:rsidTr="001C04BD">
        <w:trPr>
          <w:trHeight w:val="268"/>
        </w:trPr>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80F2E" w:rsidRPr="00573697" w:rsidRDefault="00380F2E">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80F2E" w:rsidRPr="00AC2C50" w:rsidRDefault="00875A2C">
            <w:pPr>
              <w:widowControl w:val="0"/>
              <w:shd w:val="clear" w:color="auto" w:fill="FFFFFF"/>
              <w:tabs>
                <w:tab w:val="left" w:pos="5103"/>
              </w:tabs>
              <w:spacing w:after="0" w:line="20" w:lineRule="atLeast"/>
              <w:jc w:val="both"/>
              <w:rPr>
                <w:rFonts w:ascii="Times New Roman" w:eastAsia="Times New Roman" w:hAnsi="Times New Roman"/>
                <w:b/>
                <w:bCs/>
                <w:sz w:val="26"/>
                <w:szCs w:val="26"/>
                <w:lang w:eastAsia="ru-RU"/>
              </w:rPr>
            </w:pPr>
            <w:r w:rsidRPr="00AC2C50">
              <w:rPr>
                <w:rFonts w:ascii="Times New Roman" w:eastAsia="Times New Roman" w:hAnsi="Times New Roman"/>
                <w:b/>
                <w:bCs/>
                <w:sz w:val="26"/>
                <w:szCs w:val="26"/>
                <w:lang w:eastAsia="ru-RU"/>
              </w:rPr>
              <w:t>ФИО</w:t>
            </w:r>
          </w:p>
        </w:tc>
        <w:tc>
          <w:tcPr>
            <w:tcW w:w="305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80F2E" w:rsidRPr="00AC2C50" w:rsidRDefault="00875A2C">
            <w:pPr>
              <w:widowControl w:val="0"/>
              <w:shd w:val="clear" w:color="auto" w:fill="FFFFFF"/>
              <w:tabs>
                <w:tab w:val="left" w:pos="5103"/>
              </w:tabs>
              <w:spacing w:after="0" w:line="20" w:lineRule="atLeast"/>
              <w:jc w:val="both"/>
              <w:rPr>
                <w:rFonts w:ascii="Times New Roman" w:eastAsia="Times New Roman" w:hAnsi="Times New Roman"/>
                <w:b/>
                <w:bCs/>
                <w:sz w:val="26"/>
                <w:szCs w:val="26"/>
                <w:lang w:eastAsia="ru-RU"/>
              </w:rPr>
            </w:pPr>
            <w:r w:rsidRPr="00AC2C50">
              <w:rPr>
                <w:rFonts w:ascii="Times New Roman" w:eastAsia="Times New Roman" w:hAnsi="Times New Roman"/>
                <w:b/>
                <w:bCs/>
                <w:sz w:val="26"/>
                <w:szCs w:val="26"/>
                <w:lang w:eastAsia="ru-RU"/>
              </w:rPr>
              <w:t>Регион</w:t>
            </w:r>
          </w:p>
        </w:tc>
      </w:tr>
      <w:tr w:rsidR="00380F2E" w:rsidRPr="00AC2C50" w:rsidTr="001C04BD">
        <w:trPr>
          <w:trHeight w:val="538"/>
        </w:trPr>
        <w:tc>
          <w:tcPr>
            <w:tcW w:w="2835" w:type="dxa"/>
            <w:tcBorders>
              <w:top w:val="single" w:sz="4" w:space="0" w:color="A6A6A6"/>
              <w:left w:val="single" w:sz="4" w:space="0" w:color="A6A6A6"/>
              <w:bottom w:val="single" w:sz="4" w:space="0" w:color="A6A6A6"/>
              <w:right w:val="single" w:sz="4" w:space="0" w:color="A6A6A6"/>
            </w:tcBorders>
            <w:vAlign w:val="center"/>
          </w:tcPr>
          <w:p w:rsidR="00380F2E" w:rsidRPr="00AC2C50" w:rsidRDefault="00875A2C">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r w:rsidRPr="00AC2C50">
              <w:rPr>
                <w:rFonts w:ascii="Times New Roman" w:eastAsia="Times New Roman" w:hAnsi="Times New Roman"/>
                <w:bCs/>
                <w:sz w:val="26"/>
                <w:szCs w:val="26"/>
                <w:lang w:eastAsia="ru-RU"/>
              </w:rPr>
              <w:t xml:space="preserve">Главный судья </w:t>
            </w:r>
          </w:p>
        </w:tc>
        <w:tc>
          <w:tcPr>
            <w:tcW w:w="3608" w:type="dxa"/>
            <w:tcBorders>
              <w:top w:val="single" w:sz="4" w:space="0" w:color="A6A6A6"/>
              <w:left w:val="single" w:sz="4" w:space="0" w:color="A6A6A6"/>
              <w:bottom w:val="single" w:sz="4" w:space="0" w:color="A6A6A6"/>
              <w:right w:val="single" w:sz="4" w:space="0" w:color="A6A6A6"/>
            </w:tcBorders>
            <w:vAlign w:val="center"/>
          </w:tcPr>
          <w:p w:rsidR="00380F2E" w:rsidRPr="00AC2C50" w:rsidRDefault="00875A2C">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Набиуллин Ф.М.</w:t>
            </w:r>
          </w:p>
        </w:tc>
        <w:tc>
          <w:tcPr>
            <w:tcW w:w="3054" w:type="dxa"/>
            <w:tcBorders>
              <w:top w:val="single" w:sz="4" w:space="0" w:color="A6A6A6"/>
              <w:left w:val="single" w:sz="4" w:space="0" w:color="A6A6A6"/>
              <w:bottom w:val="single" w:sz="4" w:space="0" w:color="A6A6A6"/>
              <w:right w:val="single" w:sz="4" w:space="0" w:color="A6A6A6"/>
            </w:tcBorders>
            <w:vAlign w:val="center"/>
          </w:tcPr>
          <w:p w:rsidR="00380F2E" w:rsidRPr="00AC2C50" w:rsidRDefault="00875A2C">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Татарстан</w:t>
            </w:r>
          </w:p>
        </w:tc>
      </w:tr>
      <w:tr w:rsidR="00CD4EBD" w:rsidRPr="00AC2C50" w:rsidTr="001C04BD">
        <w:trPr>
          <w:trHeight w:val="373"/>
        </w:trPr>
        <w:tc>
          <w:tcPr>
            <w:tcW w:w="2835" w:type="dxa"/>
            <w:vMerge w:val="restart"/>
            <w:tcBorders>
              <w:top w:val="single" w:sz="4" w:space="0" w:color="A6A6A6"/>
              <w:left w:val="single" w:sz="4" w:space="0" w:color="A6A6A6"/>
              <w:right w:val="single" w:sz="4" w:space="0" w:color="A6A6A6"/>
            </w:tcBorders>
            <w:vAlign w:val="center"/>
          </w:tcPr>
          <w:p w:rsidR="00CD4EBD" w:rsidRPr="00AC2C50" w:rsidRDefault="00CD4EBD" w:rsidP="004F528A">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r w:rsidRPr="00AC2C50">
              <w:rPr>
                <w:rFonts w:ascii="Times New Roman" w:eastAsia="Times New Roman" w:hAnsi="Times New Roman"/>
                <w:bCs/>
                <w:sz w:val="26"/>
                <w:szCs w:val="26"/>
                <w:lang w:eastAsia="ru-RU"/>
              </w:rPr>
              <w:t xml:space="preserve">Члены </w:t>
            </w:r>
            <w:r>
              <w:rPr>
                <w:rFonts w:ascii="Times New Roman" w:eastAsia="Times New Roman" w:hAnsi="Times New Roman"/>
                <w:bCs/>
                <w:sz w:val="26"/>
                <w:szCs w:val="26"/>
                <w:lang w:eastAsia="ru-RU"/>
              </w:rPr>
              <w:t>судейской к</w:t>
            </w:r>
            <w:r w:rsidRPr="00AC2C50">
              <w:rPr>
                <w:rFonts w:ascii="Times New Roman" w:eastAsia="Times New Roman" w:hAnsi="Times New Roman"/>
                <w:bCs/>
                <w:sz w:val="26"/>
                <w:szCs w:val="26"/>
                <w:lang w:eastAsia="ru-RU"/>
              </w:rPr>
              <w:t>оллегии</w:t>
            </w: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Бадыкшанов У.С.</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Татарстан</w:t>
            </w:r>
          </w:p>
        </w:tc>
      </w:tr>
      <w:tr w:rsidR="00CD4EBD" w:rsidRPr="00AC2C50" w:rsidTr="001C04BD">
        <w:trPr>
          <w:trHeight w:val="409"/>
        </w:trPr>
        <w:tc>
          <w:tcPr>
            <w:tcW w:w="2835" w:type="dxa"/>
            <w:vMerge/>
            <w:tcBorders>
              <w:left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Ломакин Д.А.</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Татарстан</w:t>
            </w:r>
          </w:p>
        </w:tc>
      </w:tr>
      <w:tr w:rsidR="00CD4EBD" w:rsidRPr="00AC2C50" w:rsidTr="001C04BD">
        <w:trPr>
          <w:trHeight w:val="410"/>
        </w:trPr>
        <w:tc>
          <w:tcPr>
            <w:tcW w:w="2835" w:type="dxa"/>
            <w:vMerge/>
            <w:tcBorders>
              <w:left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Гилязов Н.З.</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Татарстан</w:t>
            </w:r>
          </w:p>
        </w:tc>
      </w:tr>
      <w:tr w:rsidR="00CD4EBD" w:rsidRPr="00AC2C50" w:rsidTr="001C04BD">
        <w:trPr>
          <w:trHeight w:val="410"/>
        </w:trPr>
        <w:tc>
          <w:tcPr>
            <w:tcW w:w="2835" w:type="dxa"/>
            <w:vMerge/>
            <w:tcBorders>
              <w:left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6625E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Шаймиев Р.Р.</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sidRPr="00AC2C50">
              <w:rPr>
                <w:rFonts w:ascii="Times New Roman" w:eastAsia="Times New Roman" w:hAnsi="Times New Roman"/>
                <w:bCs/>
                <w:color w:val="000000"/>
                <w:sz w:val="26"/>
                <w:szCs w:val="26"/>
                <w:lang w:eastAsia="ru-RU"/>
              </w:rPr>
              <w:t>Татарстан</w:t>
            </w:r>
          </w:p>
        </w:tc>
      </w:tr>
      <w:tr w:rsidR="00CD4EBD" w:rsidRPr="00AC2C50" w:rsidTr="001C04BD">
        <w:trPr>
          <w:trHeight w:val="410"/>
        </w:trPr>
        <w:tc>
          <w:tcPr>
            <w:tcW w:w="2835" w:type="dxa"/>
            <w:vMerge/>
            <w:tcBorders>
              <w:left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6625E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По решению Оргкомитета</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p>
        </w:tc>
      </w:tr>
      <w:tr w:rsidR="00CD4EBD" w:rsidRPr="00AC2C50" w:rsidTr="00706196">
        <w:trPr>
          <w:trHeight w:val="410"/>
        </w:trPr>
        <w:tc>
          <w:tcPr>
            <w:tcW w:w="2835" w:type="dxa"/>
            <w:vMerge/>
            <w:tcBorders>
              <w:left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6625E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По решению Оргкомитета</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color w:val="000000"/>
                <w:sz w:val="26"/>
                <w:szCs w:val="26"/>
                <w:lang w:eastAsia="ru-RU"/>
              </w:rPr>
            </w:pPr>
          </w:p>
        </w:tc>
      </w:tr>
      <w:tr w:rsidR="00CD4EBD" w:rsidRPr="00573697" w:rsidTr="00706196">
        <w:trPr>
          <w:trHeight w:val="458"/>
        </w:trPr>
        <w:tc>
          <w:tcPr>
            <w:tcW w:w="2835" w:type="dxa"/>
            <w:vMerge/>
            <w:tcBorders>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p>
        </w:tc>
        <w:tc>
          <w:tcPr>
            <w:tcW w:w="3608"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sz w:val="26"/>
                <w:szCs w:val="26"/>
                <w:lang w:eastAsia="ru-RU"/>
              </w:rPr>
            </w:pPr>
            <w:r>
              <w:rPr>
                <w:rFonts w:ascii="Times New Roman" w:eastAsia="Times New Roman" w:hAnsi="Times New Roman"/>
                <w:bCs/>
                <w:color w:val="000000"/>
                <w:sz w:val="26"/>
                <w:szCs w:val="26"/>
                <w:lang w:eastAsia="ru-RU"/>
              </w:rPr>
              <w:t>По решению Оргкомитета</w:t>
            </w:r>
          </w:p>
        </w:tc>
        <w:tc>
          <w:tcPr>
            <w:tcW w:w="3054" w:type="dxa"/>
            <w:tcBorders>
              <w:top w:val="single" w:sz="4" w:space="0" w:color="A6A6A6"/>
              <w:left w:val="single" w:sz="4" w:space="0" w:color="A6A6A6"/>
              <w:bottom w:val="single" w:sz="4" w:space="0" w:color="A6A6A6"/>
              <w:right w:val="single" w:sz="4" w:space="0" w:color="A6A6A6"/>
            </w:tcBorders>
            <w:vAlign w:val="center"/>
          </w:tcPr>
          <w:p w:rsidR="00CD4EBD" w:rsidRPr="00AC2C50" w:rsidRDefault="00CD4EBD" w:rsidP="00D34538">
            <w:pPr>
              <w:widowControl w:val="0"/>
              <w:shd w:val="clear" w:color="auto" w:fill="FFFFFF"/>
              <w:tabs>
                <w:tab w:val="left" w:pos="5103"/>
              </w:tabs>
              <w:spacing w:after="0" w:line="20" w:lineRule="atLeast"/>
              <w:jc w:val="both"/>
              <w:rPr>
                <w:rFonts w:ascii="Times New Roman" w:eastAsia="Times New Roman" w:hAnsi="Times New Roman"/>
                <w:bCs/>
                <w:sz w:val="26"/>
                <w:szCs w:val="26"/>
                <w:lang w:eastAsia="ru-RU"/>
              </w:rPr>
            </w:pPr>
          </w:p>
        </w:tc>
      </w:tr>
      <w:tr w:rsidR="00D34538" w:rsidRPr="00573697" w:rsidTr="001C04BD">
        <w:trPr>
          <w:trHeight w:val="458"/>
        </w:trPr>
        <w:tc>
          <w:tcPr>
            <w:tcW w:w="2835" w:type="dxa"/>
            <w:tcBorders>
              <w:top w:val="single" w:sz="4" w:space="0" w:color="A6A6A6"/>
              <w:left w:val="single" w:sz="4" w:space="0" w:color="A6A6A6"/>
              <w:bottom w:val="single" w:sz="4" w:space="0" w:color="A6A6A6"/>
              <w:right w:val="single" w:sz="4" w:space="0" w:color="A6A6A6"/>
            </w:tcBorders>
            <w:vAlign w:val="center"/>
          </w:tcPr>
          <w:p w:rsidR="00D34538" w:rsidRPr="00AC2C50" w:rsidRDefault="00D34538" w:rsidP="00D34538">
            <w:pPr>
              <w:widowControl w:val="0"/>
              <w:shd w:val="clear" w:color="auto" w:fill="FFFFFF"/>
              <w:tabs>
                <w:tab w:val="left" w:pos="5103"/>
              </w:tabs>
              <w:spacing w:after="0" w:line="20" w:lineRule="atLeast"/>
              <w:rPr>
                <w:rFonts w:ascii="Times New Roman" w:eastAsia="Times New Roman" w:hAnsi="Times New Roman"/>
                <w:bCs/>
                <w:sz w:val="26"/>
                <w:szCs w:val="26"/>
                <w:lang w:eastAsia="ru-RU"/>
              </w:rPr>
            </w:pPr>
            <w:r w:rsidRPr="00AC2C50">
              <w:rPr>
                <w:rFonts w:ascii="Times New Roman" w:eastAsia="Times New Roman" w:hAnsi="Times New Roman"/>
                <w:bCs/>
                <w:sz w:val="26"/>
                <w:szCs w:val="26"/>
                <w:lang w:eastAsia="ru-RU"/>
              </w:rPr>
              <w:t>Секретарь</w:t>
            </w:r>
          </w:p>
        </w:tc>
        <w:tc>
          <w:tcPr>
            <w:tcW w:w="3608" w:type="dxa"/>
            <w:tcBorders>
              <w:top w:val="single" w:sz="4" w:space="0" w:color="A6A6A6"/>
              <w:left w:val="single" w:sz="4" w:space="0" w:color="A6A6A6"/>
              <w:bottom w:val="single" w:sz="4" w:space="0" w:color="A6A6A6"/>
              <w:right w:val="single" w:sz="4" w:space="0" w:color="A6A6A6"/>
            </w:tcBorders>
            <w:vAlign w:val="center"/>
          </w:tcPr>
          <w:p w:rsidR="00D34538" w:rsidRPr="00AC2C50" w:rsidRDefault="00543E1D" w:rsidP="00D34538">
            <w:pPr>
              <w:widowControl w:val="0"/>
              <w:shd w:val="clear" w:color="auto" w:fill="FFFFFF"/>
              <w:tabs>
                <w:tab w:val="left" w:pos="5103"/>
              </w:tabs>
              <w:spacing w:after="0" w:line="20" w:lineRule="atLeast"/>
              <w:jc w:val="both"/>
              <w:rPr>
                <w:rFonts w:ascii="Times New Roman" w:eastAsia="Times New Roman" w:hAnsi="Times New Roman"/>
                <w:bCs/>
                <w:sz w:val="26"/>
                <w:szCs w:val="26"/>
                <w:lang w:eastAsia="ru-RU"/>
              </w:rPr>
            </w:pPr>
            <w:r w:rsidRPr="00AC2C50">
              <w:rPr>
                <w:rFonts w:ascii="Times New Roman" w:eastAsia="Times New Roman" w:hAnsi="Times New Roman"/>
                <w:bCs/>
                <w:sz w:val="26"/>
                <w:szCs w:val="26"/>
                <w:lang w:eastAsia="ru-RU"/>
              </w:rPr>
              <w:t>Сафина Л.М.</w:t>
            </w:r>
          </w:p>
        </w:tc>
        <w:tc>
          <w:tcPr>
            <w:tcW w:w="3054" w:type="dxa"/>
            <w:tcBorders>
              <w:top w:val="single" w:sz="4" w:space="0" w:color="A6A6A6"/>
              <w:left w:val="single" w:sz="4" w:space="0" w:color="A6A6A6"/>
              <w:bottom w:val="single" w:sz="4" w:space="0" w:color="A6A6A6"/>
              <w:right w:val="single" w:sz="4" w:space="0" w:color="A6A6A6"/>
            </w:tcBorders>
            <w:vAlign w:val="center"/>
          </w:tcPr>
          <w:p w:rsidR="00D34538" w:rsidRPr="00573697" w:rsidRDefault="00D34538" w:rsidP="00D34538">
            <w:pPr>
              <w:widowControl w:val="0"/>
              <w:shd w:val="clear" w:color="auto" w:fill="FFFFFF"/>
              <w:tabs>
                <w:tab w:val="left" w:pos="5103"/>
              </w:tabs>
              <w:spacing w:after="0" w:line="20" w:lineRule="atLeast"/>
              <w:jc w:val="both"/>
              <w:rPr>
                <w:rFonts w:ascii="Times New Roman" w:eastAsia="Times New Roman" w:hAnsi="Times New Roman"/>
                <w:bCs/>
                <w:sz w:val="26"/>
                <w:szCs w:val="26"/>
                <w:lang w:eastAsia="ru-RU"/>
              </w:rPr>
            </w:pPr>
            <w:r w:rsidRPr="00AC2C50">
              <w:rPr>
                <w:rFonts w:ascii="Times New Roman" w:eastAsia="Times New Roman" w:hAnsi="Times New Roman"/>
                <w:bCs/>
                <w:sz w:val="26"/>
                <w:szCs w:val="26"/>
                <w:lang w:eastAsia="ru-RU"/>
              </w:rPr>
              <w:t>Татарстан</w:t>
            </w:r>
          </w:p>
        </w:tc>
      </w:tr>
    </w:tbl>
    <w:p w:rsidR="00FC0F33" w:rsidRDefault="00D038F8" w:rsidP="00FC0F33">
      <w:pPr>
        <w:tabs>
          <w:tab w:val="left" w:pos="974"/>
        </w:tabs>
        <w:spacing w:after="0" w:line="20" w:lineRule="atLeast"/>
        <w:jc w:val="center"/>
        <w:rPr>
          <w:rFonts w:ascii="Times New Roman" w:hAnsi="Times New Roman"/>
          <w:b/>
          <w:sz w:val="26"/>
          <w:szCs w:val="26"/>
        </w:rPr>
      </w:pPr>
      <w:r>
        <w:rPr>
          <w:rFonts w:ascii="Times New Roman" w:hAnsi="Times New Roman"/>
          <w:b/>
          <w:sz w:val="26"/>
          <w:szCs w:val="26"/>
        </w:rPr>
        <w:lastRenderedPageBreak/>
        <w:t>9</w:t>
      </w:r>
      <w:r w:rsidRPr="00573697">
        <w:rPr>
          <w:rFonts w:ascii="Times New Roman" w:hAnsi="Times New Roman"/>
          <w:b/>
          <w:sz w:val="26"/>
          <w:szCs w:val="26"/>
        </w:rPr>
        <w:t xml:space="preserve">. </w:t>
      </w:r>
      <w:r>
        <w:rPr>
          <w:rFonts w:ascii="Times New Roman" w:hAnsi="Times New Roman"/>
          <w:b/>
          <w:sz w:val="26"/>
          <w:szCs w:val="26"/>
        </w:rPr>
        <w:t>Определение лично-командного первенства.</w:t>
      </w:r>
    </w:p>
    <w:p w:rsidR="00D038F8" w:rsidRPr="00FC0F33" w:rsidRDefault="009A0346" w:rsidP="009A0346">
      <w:pPr>
        <w:tabs>
          <w:tab w:val="left" w:pos="709"/>
        </w:tabs>
        <w:spacing w:after="0" w:line="20" w:lineRule="atLeast"/>
        <w:rPr>
          <w:rFonts w:ascii="Times New Roman" w:hAnsi="Times New Roman"/>
          <w:b/>
          <w:sz w:val="26"/>
          <w:szCs w:val="26"/>
        </w:rPr>
      </w:pPr>
      <w:r>
        <w:rPr>
          <w:rFonts w:ascii="Times New Roman" w:hAnsi="Times New Roman"/>
          <w:sz w:val="26"/>
          <w:szCs w:val="26"/>
        </w:rPr>
        <w:tab/>
      </w:r>
      <w:r w:rsidR="00D038F8" w:rsidRPr="005900B7">
        <w:rPr>
          <w:rFonts w:ascii="Times New Roman" w:hAnsi="Times New Roman"/>
          <w:sz w:val="26"/>
          <w:szCs w:val="26"/>
          <w:lang w:val="kk-KZ"/>
        </w:rPr>
        <w:t>Личные места определяются по правилам соревнований.</w:t>
      </w:r>
    </w:p>
    <w:p w:rsidR="00D95C82" w:rsidRDefault="00D038F8" w:rsidP="00D95C82">
      <w:pPr>
        <w:shd w:val="clear" w:color="auto" w:fill="FFFFFF"/>
        <w:tabs>
          <w:tab w:val="left" w:pos="709"/>
        </w:tabs>
        <w:spacing w:after="0" w:line="20" w:lineRule="atLeast"/>
        <w:jc w:val="both"/>
        <w:rPr>
          <w:rFonts w:ascii="Times New Roman" w:hAnsi="Times New Roman"/>
          <w:sz w:val="26"/>
          <w:szCs w:val="26"/>
          <w:lang w:val="kk-KZ"/>
        </w:rPr>
      </w:pPr>
      <w:r w:rsidRPr="005900B7">
        <w:rPr>
          <w:rFonts w:ascii="Times New Roman" w:hAnsi="Times New Roman"/>
          <w:sz w:val="26"/>
          <w:szCs w:val="26"/>
          <w:lang w:val="kk-KZ"/>
        </w:rPr>
        <w:tab/>
        <w:t>Командные места определяются по наибольшей сумме бал</w:t>
      </w:r>
      <w:r w:rsidR="0022465D">
        <w:rPr>
          <w:rFonts w:ascii="Times New Roman" w:hAnsi="Times New Roman"/>
          <w:sz w:val="26"/>
          <w:szCs w:val="26"/>
          <w:lang w:val="kk-KZ"/>
        </w:rPr>
        <w:t>л</w:t>
      </w:r>
      <w:r w:rsidRPr="005900B7">
        <w:rPr>
          <w:rFonts w:ascii="Times New Roman" w:hAnsi="Times New Roman"/>
          <w:sz w:val="26"/>
          <w:szCs w:val="26"/>
          <w:lang w:val="kk-KZ"/>
        </w:rPr>
        <w:t xml:space="preserve">ов, набранных участниками согласно </w:t>
      </w:r>
      <w:r w:rsidR="008E5121" w:rsidRPr="005900B7">
        <w:rPr>
          <w:rFonts w:ascii="Times New Roman" w:hAnsi="Times New Roman"/>
          <w:sz w:val="26"/>
          <w:szCs w:val="26"/>
          <w:lang w:val="kk-KZ"/>
        </w:rPr>
        <w:t>следующего расчета</w:t>
      </w:r>
      <w:r w:rsidRPr="005900B7">
        <w:rPr>
          <w:rFonts w:ascii="Times New Roman" w:hAnsi="Times New Roman"/>
          <w:sz w:val="26"/>
          <w:szCs w:val="26"/>
          <w:lang w:val="kk-KZ"/>
        </w:rPr>
        <w:t>:</w:t>
      </w:r>
    </w:p>
    <w:p w:rsidR="00D95C82" w:rsidRDefault="008E5121" w:rsidP="00D95C82">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D95C82">
        <w:rPr>
          <w:rFonts w:ascii="Times New Roman" w:hAnsi="Times New Roman"/>
          <w:sz w:val="26"/>
          <w:szCs w:val="26"/>
          <w:lang w:val="kk-KZ"/>
        </w:rPr>
        <w:t>проигрыш в схватке</w:t>
      </w:r>
      <w:r w:rsidR="00D95C82">
        <w:rPr>
          <w:rFonts w:ascii="Times New Roman" w:hAnsi="Times New Roman"/>
          <w:sz w:val="26"/>
          <w:szCs w:val="26"/>
          <w:lang w:val="kk-KZ"/>
        </w:rPr>
        <w:t xml:space="preserve"> – </w:t>
      </w:r>
      <w:r w:rsidRPr="00D95C82">
        <w:rPr>
          <w:rFonts w:ascii="Times New Roman" w:hAnsi="Times New Roman"/>
          <w:sz w:val="26"/>
          <w:szCs w:val="26"/>
          <w:lang w:val="kk-KZ"/>
        </w:rPr>
        <w:t>0,5 балла;</w:t>
      </w:r>
    </w:p>
    <w:p w:rsidR="00D95C82" w:rsidRDefault="008E5121" w:rsidP="00D95C82">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D95C82">
        <w:rPr>
          <w:rFonts w:ascii="Times New Roman" w:hAnsi="Times New Roman"/>
          <w:sz w:val="26"/>
          <w:szCs w:val="26"/>
          <w:lang w:val="kk-KZ"/>
        </w:rPr>
        <w:t xml:space="preserve">выигрыш в схватке </w:t>
      </w:r>
      <w:r w:rsidR="00D95C82">
        <w:rPr>
          <w:rFonts w:ascii="Times New Roman" w:hAnsi="Times New Roman"/>
          <w:sz w:val="26"/>
          <w:szCs w:val="26"/>
          <w:lang w:val="kk-KZ"/>
        </w:rPr>
        <w:t xml:space="preserve">– </w:t>
      </w:r>
      <w:r w:rsidRPr="00D95C82">
        <w:rPr>
          <w:rFonts w:ascii="Times New Roman" w:hAnsi="Times New Roman"/>
          <w:sz w:val="26"/>
          <w:szCs w:val="26"/>
          <w:lang w:val="kk-KZ"/>
        </w:rPr>
        <w:t>1,0 балл;</w:t>
      </w:r>
    </w:p>
    <w:p w:rsidR="00D95C82" w:rsidRDefault="008E5121" w:rsidP="00D95C82">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D95C82">
        <w:rPr>
          <w:rFonts w:ascii="Times New Roman" w:hAnsi="Times New Roman"/>
          <w:sz w:val="26"/>
          <w:szCs w:val="26"/>
          <w:lang w:val="kk-KZ"/>
        </w:rPr>
        <w:t>1 место</w:t>
      </w:r>
      <w:r w:rsidR="00D95C82">
        <w:rPr>
          <w:rFonts w:ascii="Times New Roman" w:hAnsi="Times New Roman"/>
          <w:sz w:val="26"/>
          <w:szCs w:val="26"/>
          <w:lang w:val="kk-KZ"/>
        </w:rPr>
        <w:t xml:space="preserve"> – </w:t>
      </w:r>
      <w:r w:rsidRPr="00D95C82">
        <w:rPr>
          <w:rFonts w:ascii="Times New Roman" w:hAnsi="Times New Roman"/>
          <w:sz w:val="26"/>
          <w:szCs w:val="26"/>
          <w:lang w:val="kk-KZ"/>
        </w:rPr>
        <w:t>4 балла;</w:t>
      </w:r>
    </w:p>
    <w:p w:rsidR="00D95C82" w:rsidRDefault="008E5121" w:rsidP="00D95C82">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D95C82">
        <w:rPr>
          <w:rFonts w:ascii="Times New Roman" w:hAnsi="Times New Roman"/>
          <w:sz w:val="26"/>
          <w:szCs w:val="26"/>
          <w:lang w:val="kk-KZ"/>
        </w:rPr>
        <w:t>2 место</w:t>
      </w:r>
      <w:r w:rsidR="00D95C82">
        <w:rPr>
          <w:rFonts w:ascii="Times New Roman" w:hAnsi="Times New Roman"/>
          <w:sz w:val="26"/>
          <w:szCs w:val="26"/>
          <w:lang w:val="kk-KZ"/>
        </w:rPr>
        <w:t xml:space="preserve"> – </w:t>
      </w:r>
      <w:r w:rsidRPr="00D95C82">
        <w:rPr>
          <w:rFonts w:ascii="Times New Roman" w:hAnsi="Times New Roman"/>
          <w:sz w:val="26"/>
          <w:szCs w:val="26"/>
          <w:lang w:val="kk-KZ"/>
        </w:rPr>
        <w:t xml:space="preserve"> 3 балла;</w:t>
      </w:r>
    </w:p>
    <w:p w:rsidR="004171DE" w:rsidRDefault="008E5121" w:rsidP="004171DE">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D95C82">
        <w:rPr>
          <w:rFonts w:ascii="Times New Roman" w:hAnsi="Times New Roman"/>
          <w:sz w:val="26"/>
          <w:szCs w:val="26"/>
          <w:lang w:val="kk-KZ"/>
        </w:rPr>
        <w:t>3 место</w:t>
      </w:r>
      <w:r w:rsidR="004171DE">
        <w:rPr>
          <w:rFonts w:ascii="Times New Roman" w:hAnsi="Times New Roman"/>
          <w:sz w:val="26"/>
          <w:szCs w:val="26"/>
          <w:lang w:val="kk-KZ"/>
        </w:rPr>
        <w:t xml:space="preserve"> – </w:t>
      </w:r>
      <w:r w:rsidRPr="00D95C82">
        <w:rPr>
          <w:rFonts w:ascii="Times New Roman" w:hAnsi="Times New Roman"/>
          <w:sz w:val="26"/>
          <w:szCs w:val="26"/>
          <w:lang w:val="kk-KZ"/>
        </w:rPr>
        <w:t>2 балла;</w:t>
      </w:r>
    </w:p>
    <w:p w:rsidR="008E5121" w:rsidRPr="004171DE" w:rsidRDefault="008E5121" w:rsidP="004171DE">
      <w:pPr>
        <w:pStyle w:val="aa"/>
        <w:numPr>
          <w:ilvl w:val="0"/>
          <w:numId w:val="21"/>
        </w:numPr>
        <w:shd w:val="clear" w:color="auto" w:fill="FFFFFF"/>
        <w:tabs>
          <w:tab w:val="left" w:pos="709"/>
        </w:tabs>
        <w:spacing w:after="0" w:line="20" w:lineRule="atLeast"/>
        <w:jc w:val="both"/>
        <w:rPr>
          <w:rFonts w:ascii="Times New Roman" w:hAnsi="Times New Roman"/>
          <w:sz w:val="26"/>
          <w:szCs w:val="26"/>
          <w:lang w:val="kk-KZ"/>
        </w:rPr>
      </w:pPr>
      <w:r w:rsidRPr="004171DE">
        <w:rPr>
          <w:rFonts w:ascii="Times New Roman" w:hAnsi="Times New Roman"/>
          <w:sz w:val="26"/>
          <w:szCs w:val="26"/>
          <w:lang w:val="kk-KZ"/>
        </w:rPr>
        <w:t>4 место</w:t>
      </w:r>
      <w:r w:rsidR="004171DE">
        <w:rPr>
          <w:rFonts w:ascii="Times New Roman" w:hAnsi="Times New Roman"/>
          <w:sz w:val="26"/>
          <w:szCs w:val="26"/>
          <w:lang w:val="kk-KZ"/>
        </w:rPr>
        <w:t xml:space="preserve"> –</w:t>
      </w:r>
      <w:r w:rsidRPr="004171DE">
        <w:rPr>
          <w:rFonts w:ascii="Times New Roman" w:hAnsi="Times New Roman"/>
          <w:sz w:val="26"/>
          <w:szCs w:val="26"/>
          <w:lang w:val="kk-KZ"/>
        </w:rPr>
        <w:t xml:space="preserve"> 1 балл.</w:t>
      </w:r>
    </w:p>
    <w:p w:rsidR="008E5121" w:rsidRPr="005900B7" w:rsidRDefault="008E5121" w:rsidP="005900B7">
      <w:pPr>
        <w:shd w:val="clear" w:color="auto" w:fill="FFFFFF"/>
        <w:tabs>
          <w:tab w:val="left" w:pos="974"/>
        </w:tabs>
        <w:spacing w:after="0" w:line="20" w:lineRule="atLeast"/>
        <w:jc w:val="both"/>
        <w:rPr>
          <w:rFonts w:ascii="Times New Roman" w:hAnsi="Times New Roman"/>
          <w:sz w:val="26"/>
          <w:szCs w:val="26"/>
          <w:lang w:val="kk-KZ"/>
        </w:rPr>
      </w:pPr>
    </w:p>
    <w:p w:rsidR="00D038F8" w:rsidRPr="005900B7" w:rsidRDefault="00D038F8" w:rsidP="00D038F8">
      <w:pPr>
        <w:shd w:val="clear" w:color="auto" w:fill="FFFFFF"/>
        <w:tabs>
          <w:tab w:val="left" w:pos="974"/>
        </w:tabs>
        <w:spacing w:after="0" w:line="20" w:lineRule="atLeast"/>
        <w:jc w:val="both"/>
        <w:rPr>
          <w:rFonts w:ascii="Times New Roman" w:hAnsi="Times New Roman"/>
          <w:sz w:val="26"/>
          <w:szCs w:val="26"/>
          <w:lang w:val="kk-KZ"/>
        </w:rPr>
      </w:pPr>
    </w:p>
    <w:p w:rsidR="00380F2E" w:rsidRPr="00573697" w:rsidRDefault="00D038F8" w:rsidP="00E328E8">
      <w:pPr>
        <w:shd w:val="clear" w:color="auto" w:fill="FFFFFF"/>
        <w:tabs>
          <w:tab w:val="left" w:pos="360"/>
        </w:tabs>
        <w:spacing w:after="0" w:line="20" w:lineRule="atLeast"/>
        <w:ind w:left="360" w:hanging="36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10</w:t>
      </w:r>
      <w:r w:rsidR="00875A2C" w:rsidRPr="00573697">
        <w:rPr>
          <w:rFonts w:ascii="Times New Roman" w:eastAsia="Times New Roman" w:hAnsi="Times New Roman"/>
          <w:b/>
          <w:bCs/>
          <w:sz w:val="26"/>
          <w:szCs w:val="26"/>
          <w:lang w:eastAsia="ru-RU"/>
        </w:rPr>
        <w:t>.</w:t>
      </w:r>
      <w:r w:rsidR="00E37DCD" w:rsidRPr="00573697">
        <w:rPr>
          <w:rFonts w:ascii="Times New Roman" w:eastAsia="Times New Roman" w:hAnsi="Times New Roman"/>
          <w:b/>
          <w:bCs/>
          <w:sz w:val="26"/>
          <w:szCs w:val="26"/>
          <w:lang w:eastAsia="ru-RU"/>
        </w:rPr>
        <w:t xml:space="preserve"> </w:t>
      </w:r>
      <w:r w:rsidR="00E328E8" w:rsidRPr="00573697">
        <w:rPr>
          <w:rFonts w:ascii="Times New Roman" w:eastAsia="Times New Roman" w:hAnsi="Times New Roman"/>
          <w:b/>
          <w:bCs/>
          <w:sz w:val="26"/>
          <w:szCs w:val="26"/>
          <w:lang w:eastAsia="ru-RU"/>
        </w:rPr>
        <w:t>Награждение</w:t>
      </w:r>
      <w:r w:rsidR="00875A2C" w:rsidRPr="00573697">
        <w:rPr>
          <w:rFonts w:ascii="Times New Roman" w:eastAsia="Times New Roman" w:hAnsi="Times New Roman"/>
          <w:b/>
          <w:bCs/>
          <w:sz w:val="26"/>
          <w:szCs w:val="26"/>
          <w:lang w:eastAsia="ru-RU"/>
        </w:rPr>
        <w:t xml:space="preserve"> победителей и призёров</w:t>
      </w:r>
    </w:p>
    <w:p w:rsidR="005458A2" w:rsidRPr="00573697" w:rsidRDefault="005458A2" w:rsidP="00E328E8">
      <w:pPr>
        <w:shd w:val="clear" w:color="auto" w:fill="FFFFFF"/>
        <w:tabs>
          <w:tab w:val="left" w:pos="360"/>
        </w:tabs>
        <w:spacing w:after="0" w:line="20" w:lineRule="atLeast"/>
        <w:ind w:left="360" w:hanging="360"/>
        <w:jc w:val="center"/>
        <w:rPr>
          <w:rFonts w:ascii="Times New Roman" w:eastAsia="Times New Roman" w:hAnsi="Times New Roman"/>
          <w:b/>
          <w:bCs/>
          <w:sz w:val="26"/>
          <w:szCs w:val="26"/>
          <w:lang w:eastAsia="ru-RU"/>
        </w:rPr>
      </w:pPr>
    </w:p>
    <w:p w:rsidR="00380F2E" w:rsidRPr="00573697" w:rsidRDefault="001070D0"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875A2C" w:rsidRPr="00573697">
        <w:rPr>
          <w:rFonts w:ascii="Times New Roman" w:hAnsi="Times New Roman"/>
          <w:sz w:val="26"/>
          <w:szCs w:val="26"/>
          <w:lang w:val="kk-KZ"/>
        </w:rPr>
        <w:t>В каждой</w:t>
      </w:r>
      <w:r w:rsidR="00F66963">
        <w:rPr>
          <w:rFonts w:ascii="Times New Roman" w:hAnsi="Times New Roman"/>
          <w:sz w:val="26"/>
          <w:szCs w:val="26"/>
          <w:lang w:val="kk-KZ"/>
        </w:rPr>
        <w:t xml:space="preserve"> </w:t>
      </w:r>
      <w:r w:rsidR="00F66963" w:rsidRPr="00573697">
        <w:rPr>
          <w:rFonts w:ascii="Times New Roman" w:hAnsi="Times New Roman"/>
          <w:sz w:val="26"/>
          <w:szCs w:val="26"/>
          <w:lang w:val="kk-KZ"/>
        </w:rPr>
        <w:t>весовой категории</w:t>
      </w:r>
      <w:r w:rsidR="00F66963">
        <w:rPr>
          <w:rFonts w:ascii="Times New Roman" w:hAnsi="Times New Roman"/>
          <w:sz w:val="26"/>
          <w:szCs w:val="26"/>
          <w:lang w:val="kk-KZ"/>
        </w:rPr>
        <w:t xml:space="preserve"> </w:t>
      </w:r>
      <w:r w:rsidR="00875A2C" w:rsidRPr="00573697">
        <w:rPr>
          <w:rFonts w:ascii="Times New Roman" w:hAnsi="Times New Roman"/>
          <w:sz w:val="26"/>
          <w:szCs w:val="26"/>
          <w:lang w:val="kk-KZ"/>
        </w:rPr>
        <w:t xml:space="preserve">награждается 3 призовых места. </w:t>
      </w:r>
    </w:p>
    <w:p w:rsidR="00380F2E" w:rsidRPr="00573697" w:rsidRDefault="001070D0"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875A2C" w:rsidRPr="00573697">
        <w:rPr>
          <w:rFonts w:ascii="Times New Roman" w:hAnsi="Times New Roman"/>
          <w:sz w:val="26"/>
          <w:szCs w:val="26"/>
          <w:lang w:val="kk-KZ"/>
        </w:rPr>
        <w:t xml:space="preserve">Победитель награждается кубком, золотой медалью, грамотой и призовой суммой/ценным призом. </w:t>
      </w:r>
    </w:p>
    <w:p w:rsidR="00380F2E" w:rsidRPr="00573697" w:rsidRDefault="001070D0"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875A2C" w:rsidRPr="00573697">
        <w:rPr>
          <w:rFonts w:ascii="Times New Roman" w:hAnsi="Times New Roman"/>
          <w:sz w:val="26"/>
          <w:szCs w:val="26"/>
          <w:lang w:val="kk-KZ"/>
        </w:rPr>
        <w:t xml:space="preserve">Призеры награждаются медалью и грамотой соответствующих степеней, и призовой суммой/ценным призом. </w:t>
      </w:r>
    </w:p>
    <w:p w:rsidR="00380F2E" w:rsidRPr="00573697" w:rsidRDefault="001070D0"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875A2C" w:rsidRPr="00573697">
        <w:rPr>
          <w:rFonts w:ascii="Times New Roman" w:hAnsi="Times New Roman"/>
          <w:sz w:val="26"/>
          <w:szCs w:val="26"/>
          <w:lang w:val="kk-KZ"/>
        </w:rPr>
        <w:t>В командном зачёте: Команда победитель и команды призёры (2 и 3 места) дополнительно будут награждаться</w:t>
      </w:r>
      <w:r w:rsidR="008E5121">
        <w:rPr>
          <w:rFonts w:ascii="Times New Roman" w:hAnsi="Times New Roman"/>
          <w:sz w:val="26"/>
          <w:szCs w:val="26"/>
          <w:lang w:val="kk-KZ"/>
        </w:rPr>
        <w:t xml:space="preserve"> грам</w:t>
      </w:r>
      <w:proofErr w:type="spellStart"/>
      <w:r w:rsidR="008E5121">
        <w:rPr>
          <w:rFonts w:ascii="Times New Roman" w:hAnsi="Times New Roman"/>
          <w:sz w:val="26"/>
          <w:szCs w:val="26"/>
        </w:rPr>
        <w:t>отой</w:t>
      </w:r>
      <w:proofErr w:type="spellEnd"/>
      <w:r w:rsidR="00897B4F" w:rsidRPr="00573697">
        <w:rPr>
          <w:rFonts w:ascii="Times New Roman" w:hAnsi="Times New Roman"/>
          <w:sz w:val="26"/>
          <w:szCs w:val="26"/>
          <w:lang w:val="kk-KZ"/>
        </w:rPr>
        <w:t xml:space="preserve"> и</w:t>
      </w:r>
      <w:r w:rsidR="008E5121">
        <w:rPr>
          <w:rFonts w:ascii="Times New Roman" w:hAnsi="Times New Roman"/>
          <w:sz w:val="26"/>
          <w:szCs w:val="26"/>
          <w:lang w:val="kk-KZ"/>
        </w:rPr>
        <w:t xml:space="preserve"> кубком</w:t>
      </w:r>
      <w:r w:rsidR="00875A2C" w:rsidRPr="00573697">
        <w:rPr>
          <w:rFonts w:ascii="Times New Roman" w:hAnsi="Times New Roman"/>
          <w:sz w:val="26"/>
          <w:szCs w:val="26"/>
          <w:lang w:val="kk-KZ"/>
        </w:rPr>
        <w:t xml:space="preserve">. </w:t>
      </w:r>
    </w:p>
    <w:p w:rsidR="00380F2E" w:rsidRDefault="001070D0" w:rsidP="009A0346">
      <w:pPr>
        <w:shd w:val="clear" w:color="auto" w:fill="FFFFFF"/>
        <w:tabs>
          <w:tab w:val="left" w:pos="709"/>
        </w:tabs>
        <w:spacing w:after="0" w:line="20" w:lineRule="atLeast"/>
        <w:jc w:val="both"/>
        <w:rPr>
          <w:rFonts w:ascii="Times New Roman" w:hAnsi="Times New Roman"/>
          <w:b/>
          <w:sz w:val="26"/>
          <w:szCs w:val="26"/>
          <w:lang w:val="kk-KZ"/>
        </w:rPr>
      </w:pPr>
      <w:r>
        <w:rPr>
          <w:rFonts w:ascii="Times New Roman" w:hAnsi="Times New Roman"/>
          <w:b/>
          <w:sz w:val="26"/>
          <w:szCs w:val="26"/>
          <w:lang w:val="kk-KZ"/>
        </w:rPr>
        <w:tab/>
      </w:r>
      <w:r w:rsidR="00875A2C" w:rsidRPr="00573697">
        <w:rPr>
          <w:rFonts w:ascii="Times New Roman" w:hAnsi="Times New Roman"/>
          <w:b/>
          <w:sz w:val="26"/>
          <w:szCs w:val="26"/>
          <w:lang w:val="kk-KZ"/>
        </w:rPr>
        <w:t>Церемония награждения состоится после проведения соревнований и подведения итогов по всем</w:t>
      </w:r>
      <w:r w:rsidR="00F66963">
        <w:rPr>
          <w:rFonts w:ascii="Times New Roman" w:hAnsi="Times New Roman"/>
          <w:b/>
          <w:sz w:val="26"/>
          <w:szCs w:val="26"/>
          <w:lang w:val="kk-KZ"/>
        </w:rPr>
        <w:t xml:space="preserve"> возрастным</w:t>
      </w:r>
      <w:r w:rsidR="00875A2C" w:rsidRPr="00573697">
        <w:rPr>
          <w:rFonts w:ascii="Times New Roman" w:hAnsi="Times New Roman"/>
          <w:b/>
          <w:sz w:val="26"/>
          <w:szCs w:val="26"/>
          <w:lang w:val="kk-KZ"/>
        </w:rPr>
        <w:t xml:space="preserve"> весовым категориям.</w:t>
      </w:r>
    </w:p>
    <w:p w:rsidR="002C096D" w:rsidRPr="00573697" w:rsidRDefault="002C096D" w:rsidP="009A0346">
      <w:pPr>
        <w:shd w:val="clear" w:color="auto" w:fill="FFFFFF"/>
        <w:tabs>
          <w:tab w:val="left" w:pos="709"/>
        </w:tabs>
        <w:spacing w:after="0" w:line="20" w:lineRule="atLeast"/>
        <w:jc w:val="both"/>
        <w:rPr>
          <w:rFonts w:ascii="Times New Roman" w:hAnsi="Times New Roman"/>
          <w:b/>
          <w:sz w:val="26"/>
          <w:szCs w:val="26"/>
          <w:lang w:val="kk-KZ"/>
        </w:rPr>
      </w:pPr>
    </w:p>
    <w:p w:rsidR="002C096D" w:rsidRDefault="001070D0" w:rsidP="009A0346">
      <w:pPr>
        <w:shd w:val="clear" w:color="auto" w:fill="FFFFFF"/>
        <w:tabs>
          <w:tab w:val="left" w:pos="709"/>
        </w:tabs>
        <w:spacing w:after="0" w:line="20" w:lineRule="atLeast"/>
        <w:jc w:val="both"/>
        <w:rPr>
          <w:rFonts w:ascii="Times New Roman" w:hAnsi="Times New Roman"/>
          <w:b/>
          <w:sz w:val="26"/>
          <w:szCs w:val="26"/>
          <w:lang w:val="kk-KZ"/>
        </w:rPr>
      </w:pPr>
      <w:r>
        <w:rPr>
          <w:rFonts w:ascii="Times New Roman" w:hAnsi="Times New Roman"/>
          <w:b/>
          <w:sz w:val="26"/>
          <w:szCs w:val="26"/>
          <w:lang w:val="kk-KZ"/>
        </w:rPr>
        <w:tab/>
      </w:r>
      <w:r w:rsidR="002C096D" w:rsidRPr="00573697">
        <w:rPr>
          <w:rFonts w:ascii="Times New Roman" w:hAnsi="Times New Roman"/>
          <w:b/>
          <w:sz w:val="26"/>
          <w:szCs w:val="26"/>
          <w:lang w:val="kk-KZ"/>
        </w:rPr>
        <w:t xml:space="preserve">Общий призовой фонд соревнований составляет </w:t>
      </w:r>
      <w:r w:rsidR="002C096D">
        <w:rPr>
          <w:rFonts w:ascii="Times New Roman" w:hAnsi="Times New Roman"/>
          <w:b/>
          <w:sz w:val="26"/>
          <w:szCs w:val="26"/>
        </w:rPr>
        <w:t>45</w:t>
      </w:r>
      <w:r w:rsidR="002C096D" w:rsidRPr="00D636BE">
        <w:rPr>
          <w:rFonts w:ascii="Times New Roman" w:hAnsi="Times New Roman"/>
          <w:b/>
          <w:sz w:val="26"/>
          <w:szCs w:val="26"/>
        </w:rPr>
        <w:t>0</w:t>
      </w:r>
      <w:r w:rsidR="002C096D" w:rsidRPr="00D636BE">
        <w:rPr>
          <w:rFonts w:ascii="Times New Roman" w:hAnsi="Times New Roman"/>
          <w:b/>
          <w:sz w:val="26"/>
          <w:szCs w:val="26"/>
          <w:lang w:val="kk-KZ"/>
        </w:rPr>
        <w:t xml:space="preserve"> тыс.</w:t>
      </w:r>
      <w:r w:rsidR="002C096D">
        <w:rPr>
          <w:rFonts w:ascii="Times New Roman" w:hAnsi="Times New Roman"/>
          <w:b/>
          <w:sz w:val="26"/>
          <w:szCs w:val="26"/>
          <w:lang w:val="kk-KZ"/>
        </w:rPr>
        <w:t xml:space="preserve"> </w:t>
      </w:r>
      <w:r w:rsidR="002C096D" w:rsidRPr="00D636BE">
        <w:rPr>
          <w:rFonts w:ascii="Times New Roman" w:hAnsi="Times New Roman"/>
          <w:b/>
          <w:sz w:val="26"/>
          <w:szCs w:val="26"/>
          <w:lang w:val="kk-KZ"/>
        </w:rPr>
        <w:t xml:space="preserve">руб. </w:t>
      </w:r>
    </w:p>
    <w:p w:rsidR="000F6F10" w:rsidRPr="00573697" w:rsidRDefault="00FE28EC"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p>
    <w:tbl>
      <w:tblPr>
        <w:tblStyle w:val="af2"/>
        <w:tblW w:w="0" w:type="auto"/>
        <w:jc w:val="center"/>
        <w:tblLook w:val="04A0" w:firstRow="1" w:lastRow="0" w:firstColumn="1" w:lastColumn="0" w:noHBand="0" w:noVBand="1"/>
      </w:tblPr>
      <w:tblGrid>
        <w:gridCol w:w="1696"/>
        <w:gridCol w:w="3686"/>
        <w:gridCol w:w="4236"/>
      </w:tblGrid>
      <w:tr w:rsidR="000F6F10" w:rsidTr="004E5005">
        <w:trPr>
          <w:trHeight w:val="378"/>
          <w:jc w:val="center"/>
        </w:trPr>
        <w:tc>
          <w:tcPr>
            <w:tcW w:w="1696" w:type="dxa"/>
            <w:vMerge w:val="restart"/>
          </w:tcPr>
          <w:p w:rsidR="000F6F10" w:rsidRPr="004E5005" w:rsidRDefault="000F6F10" w:rsidP="000F6F10">
            <w:pPr>
              <w:tabs>
                <w:tab w:val="left" w:pos="709"/>
              </w:tabs>
              <w:spacing w:after="0" w:line="20" w:lineRule="atLeast"/>
              <w:jc w:val="center"/>
              <w:rPr>
                <w:rFonts w:ascii="Times New Roman" w:hAnsi="Times New Roman"/>
                <w:b/>
                <w:sz w:val="26"/>
                <w:szCs w:val="26"/>
                <w:lang w:val="kk-KZ"/>
              </w:rPr>
            </w:pPr>
            <w:r w:rsidRPr="004E5005">
              <w:rPr>
                <w:rFonts w:ascii="Times New Roman" w:hAnsi="Times New Roman"/>
                <w:b/>
                <w:sz w:val="26"/>
                <w:szCs w:val="26"/>
                <w:lang w:val="kk-KZ"/>
              </w:rPr>
              <w:t>Занятое место</w:t>
            </w:r>
          </w:p>
        </w:tc>
        <w:tc>
          <w:tcPr>
            <w:tcW w:w="7922" w:type="dxa"/>
            <w:gridSpan w:val="2"/>
          </w:tcPr>
          <w:p w:rsidR="000F6F10" w:rsidRPr="004E5005" w:rsidRDefault="000F6F10" w:rsidP="000F6F10">
            <w:pPr>
              <w:tabs>
                <w:tab w:val="left" w:pos="709"/>
              </w:tabs>
              <w:spacing w:after="0" w:line="20" w:lineRule="atLeast"/>
              <w:jc w:val="center"/>
              <w:rPr>
                <w:rFonts w:ascii="Times New Roman" w:hAnsi="Times New Roman"/>
                <w:b/>
                <w:sz w:val="26"/>
                <w:szCs w:val="26"/>
                <w:lang w:val="kk-KZ"/>
              </w:rPr>
            </w:pPr>
            <w:r w:rsidRPr="004E5005">
              <w:rPr>
                <w:rFonts w:ascii="Times New Roman" w:hAnsi="Times New Roman"/>
                <w:b/>
                <w:sz w:val="26"/>
                <w:szCs w:val="26"/>
                <w:lang w:val="kk-KZ"/>
              </w:rPr>
              <w:t>Размер призовой суммы, тыс.руб.</w:t>
            </w:r>
          </w:p>
        </w:tc>
      </w:tr>
      <w:tr w:rsidR="000F6F10" w:rsidTr="004E5005">
        <w:trPr>
          <w:trHeight w:val="359"/>
          <w:jc w:val="center"/>
        </w:trPr>
        <w:tc>
          <w:tcPr>
            <w:tcW w:w="1696" w:type="dxa"/>
            <w:vMerge/>
          </w:tcPr>
          <w:p w:rsidR="000F6F10" w:rsidRDefault="000F6F10" w:rsidP="000F6F10">
            <w:pPr>
              <w:tabs>
                <w:tab w:val="left" w:pos="709"/>
              </w:tabs>
              <w:spacing w:after="0" w:line="20" w:lineRule="atLeast"/>
              <w:jc w:val="center"/>
              <w:rPr>
                <w:rFonts w:ascii="Times New Roman" w:hAnsi="Times New Roman"/>
                <w:sz w:val="26"/>
                <w:szCs w:val="26"/>
                <w:lang w:val="kk-KZ"/>
              </w:rPr>
            </w:pPr>
          </w:p>
        </w:tc>
        <w:tc>
          <w:tcPr>
            <w:tcW w:w="3686" w:type="dxa"/>
          </w:tcPr>
          <w:p w:rsidR="004E5005"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«Юноши»</w:t>
            </w:r>
            <w:r w:rsidR="004E5005">
              <w:rPr>
                <w:rFonts w:ascii="Times New Roman" w:hAnsi="Times New Roman"/>
                <w:sz w:val="26"/>
                <w:szCs w:val="26"/>
                <w:lang w:val="kk-KZ"/>
              </w:rPr>
              <w:t xml:space="preserve"> </w:t>
            </w:r>
          </w:p>
          <w:p w:rsidR="000F6F10" w:rsidRDefault="004E5005"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(2 весовые категории)</w:t>
            </w:r>
          </w:p>
        </w:tc>
        <w:tc>
          <w:tcPr>
            <w:tcW w:w="423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«Мужчины»</w:t>
            </w:r>
          </w:p>
          <w:p w:rsidR="004E5005" w:rsidRDefault="004E5005"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(6 весовых категорий)</w:t>
            </w:r>
          </w:p>
        </w:tc>
      </w:tr>
      <w:tr w:rsidR="000F6F10" w:rsidTr="004E5005">
        <w:trPr>
          <w:trHeight w:val="378"/>
          <w:jc w:val="center"/>
        </w:trPr>
        <w:tc>
          <w:tcPr>
            <w:tcW w:w="169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1</w:t>
            </w:r>
          </w:p>
        </w:tc>
        <w:tc>
          <w:tcPr>
            <w:tcW w:w="368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25</w:t>
            </w:r>
          </w:p>
        </w:tc>
        <w:tc>
          <w:tcPr>
            <w:tcW w:w="423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30</w:t>
            </w:r>
          </w:p>
        </w:tc>
      </w:tr>
      <w:tr w:rsidR="000F6F10" w:rsidTr="004E5005">
        <w:trPr>
          <w:trHeight w:val="359"/>
          <w:jc w:val="center"/>
        </w:trPr>
        <w:tc>
          <w:tcPr>
            <w:tcW w:w="169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2</w:t>
            </w:r>
          </w:p>
        </w:tc>
        <w:tc>
          <w:tcPr>
            <w:tcW w:w="368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15</w:t>
            </w:r>
          </w:p>
        </w:tc>
        <w:tc>
          <w:tcPr>
            <w:tcW w:w="4236" w:type="dxa"/>
          </w:tcPr>
          <w:p w:rsidR="000F6F10" w:rsidRDefault="004E5005"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20</w:t>
            </w:r>
          </w:p>
        </w:tc>
      </w:tr>
      <w:tr w:rsidR="000F6F10" w:rsidTr="004E5005">
        <w:trPr>
          <w:trHeight w:val="378"/>
          <w:jc w:val="center"/>
        </w:trPr>
        <w:tc>
          <w:tcPr>
            <w:tcW w:w="169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3</w:t>
            </w:r>
          </w:p>
        </w:tc>
        <w:tc>
          <w:tcPr>
            <w:tcW w:w="368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5</w:t>
            </w:r>
          </w:p>
        </w:tc>
        <w:tc>
          <w:tcPr>
            <w:tcW w:w="4236" w:type="dxa"/>
          </w:tcPr>
          <w:p w:rsidR="000F6F10" w:rsidRDefault="000F6F10" w:rsidP="000F6F10">
            <w:pPr>
              <w:tabs>
                <w:tab w:val="left" w:pos="709"/>
              </w:tabs>
              <w:spacing w:after="0" w:line="20" w:lineRule="atLeast"/>
              <w:jc w:val="center"/>
              <w:rPr>
                <w:rFonts w:ascii="Times New Roman" w:hAnsi="Times New Roman"/>
                <w:sz w:val="26"/>
                <w:szCs w:val="26"/>
                <w:lang w:val="kk-KZ"/>
              </w:rPr>
            </w:pPr>
            <w:r>
              <w:rPr>
                <w:rFonts w:ascii="Times New Roman" w:hAnsi="Times New Roman"/>
                <w:sz w:val="26"/>
                <w:szCs w:val="26"/>
                <w:lang w:val="kk-KZ"/>
              </w:rPr>
              <w:t>10</w:t>
            </w:r>
          </w:p>
        </w:tc>
      </w:tr>
    </w:tbl>
    <w:p w:rsidR="004E5005" w:rsidRDefault="00FE28EC"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4E5005" w:rsidRPr="004171DE">
        <w:rPr>
          <w:rFonts w:ascii="Times New Roman" w:eastAsia="Times New Roman" w:hAnsi="Times New Roman"/>
          <w:sz w:val="26"/>
          <w:szCs w:val="26"/>
        </w:rPr>
        <w:t>Распределение призовых сумм между победителем и призерами производится</w:t>
      </w:r>
      <w:r w:rsidR="004E5005" w:rsidRPr="004171DE">
        <w:rPr>
          <w:rFonts w:ascii="Times New Roman" w:eastAsia="Times New Roman" w:hAnsi="Times New Roman"/>
          <w:spacing w:val="1"/>
          <w:sz w:val="26"/>
          <w:szCs w:val="26"/>
        </w:rPr>
        <w:t xml:space="preserve"> </w:t>
      </w:r>
      <w:r w:rsidR="004E5005" w:rsidRPr="004171DE">
        <w:rPr>
          <w:rFonts w:ascii="Times New Roman" w:eastAsia="Times New Roman" w:hAnsi="Times New Roman"/>
          <w:sz w:val="26"/>
          <w:szCs w:val="26"/>
        </w:rPr>
        <w:t>в</w:t>
      </w:r>
      <w:r w:rsidR="004E5005" w:rsidRPr="004171DE">
        <w:rPr>
          <w:rFonts w:ascii="Times New Roman" w:eastAsia="Times New Roman" w:hAnsi="Times New Roman"/>
          <w:spacing w:val="1"/>
          <w:sz w:val="26"/>
          <w:szCs w:val="26"/>
        </w:rPr>
        <w:t xml:space="preserve"> </w:t>
      </w:r>
      <w:r w:rsidR="004E5005" w:rsidRPr="004171DE">
        <w:rPr>
          <w:rFonts w:ascii="Times New Roman" w:eastAsia="Times New Roman" w:hAnsi="Times New Roman"/>
          <w:sz w:val="26"/>
          <w:szCs w:val="26"/>
        </w:rPr>
        <w:t>соответствии</w:t>
      </w:r>
      <w:r w:rsidR="004E5005" w:rsidRPr="004171DE">
        <w:rPr>
          <w:rFonts w:ascii="Times New Roman" w:eastAsia="Times New Roman" w:hAnsi="Times New Roman"/>
          <w:spacing w:val="1"/>
          <w:sz w:val="26"/>
          <w:szCs w:val="26"/>
        </w:rPr>
        <w:t xml:space="preserve"> </w:t>
      </w:r>
      <w:r w:rsidR="004E5005" w:rsidRPr="004171DE">
        <w:rPr>
          <w:rFonts w:ascii="Times New Roman" w:eastAsia="Times New Roman" w:hAnsi="Times New Roman"/>
          <w:sz w:val="26"/>
          <w:szCs w:val="26"/>
        </w:rPr>
        <w:t>с</w:t>
      </w:r>
      <w:r w:rsidR="004E5005" w:rsidRPr="004171DE">
        <w:rPr>
          <w:rFonts w:ascii="Times New Roman" w:eastAsia="Times New Roman" w:hAnsi="Times New Roman"/>
          <w:spacing w:val="1"/>
          <w:sz w:val="26"/>
          <w:szCs w:val="26"/>
        </w:rPr>
        <w:t xml:space="preserve"> </w:t>
      </w:r>
      <w:r w:rsidR="004E5005" w:rsidRPr="004171DE">
        <w:rPr>
          <w:rFonts w:ascii="Times New Roman" w:eastAsia="Times New Roman" w:hAnsi="Times New Roman"/>
          <w:sz w:val="26"/>
          <w:szCs w:val="26"/>
        </w:rPr>
        <w:t>настоящим</w:t>
      </w:r>
      <w:r w:rsidR="004E5005" w:rsidRPr="004171DE">
        <w:rPr>
          <w:rFonts w:ascii="Times New Roman" w:eastAsia="Times New Roman" w:hAnsi="Times New Roman"/>
          <w:spacing w:val="1"/>
          <w:sz w:val="26"/>
          <w:szCs w:val="26"/>
        </w:rPr>
        <w:t xml:space="preserve"> </w:t>
      </w:r>
      <w:r w:rsidR="004E5005" w:rsidRPr="004171DE">
        <w:rPr>
          <w:rFonts w:ascii="Times New Roman" w:eastAsia="Times New Roman" w:hAnsi="Times New Roman"/>
          <w:sz w:val="26"/>
          <w:szCs w:val="26"/>
        </w:rPr>
        <w:t>Положением.</w:t>
      </w:r>
    </w:p>
    <w:p w:rsidR="00D97C99" w:rsidRDefault="004E5005"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00875A2C" w:rsidRPr="00573697">
        <w:rPr>
          <w:rFonts w:ascii="Times New Roman" w:hAnsi="Times New Roman"/>
          <w:sz w:val="26"/>
          <w:szCs w:val="26"/>
          <w:lang w:val="kk-KZ"/>
        </w:rPr>
        <w:t>Получателем призовой суммы (за вычетом подоходного налога)  является спортсмен (борец) участник соревнований, либо его законный представитель.</w:t>
      </w:r>
    </w:p>
    <w:p w:rsidR="00380F2E" w:rsidRPr="00573697" w:rsidRDefault="00D97C99" w:rsidP="009A0346">
      <w:pPr>
        <w:shd w:val="clear" w:color="auto" w:fill="FFFFFF"/>
        <w:tabs>
          <w:tab w:val="left" w:pos="709"/>
        </w:tabs>
        <w:spacing w:after="0" w:line="20" w:lineRule="atLeast"/>
        <w:jc w:val="both"/>
        <w:rPr>
          <w:rFonts w:ascii="Times New Roman" w:hAnsi="Times New Roman"/>
          <w:sz w:val="26"/>
          <w:szCs w:val="26"/>
          <w:lang w:val="kk-KZ"/>
        </w:rPr>
      </w:pPr>
      <w:r>
        <w:rPr>
          <w:rFonts w:ascii="Times New Roman" w:hAnsi="Times New Roman"/>
          <w:sz w:val="26"/>
          <w:szCs w:val="26"/>
          <w:lang w:val="kk-KZ"/>
        </w:rPr>
        <w:tab/>
      </w:r>
      <w:r w:rsidRPr="004171DE">
        <w:rPr>
          <w:rFonts w:ascii="Times New Roman" w:eastAsia="Times New Roman" w:hAnsi="Times New Roman"/>
          <w:sz w:val="26"/>
          <w:szCs w:val="26"/>
        </w:rPr>
        <w:t>Перечисление</w:t>
      </w:r>
      <w:r w:rsidRPr="004171DE">
        <w:rPr>
          <w:rFonts w:ascii="Times New Roman" w:eastAsia="Times New Roman" w:hAnsi="Times New Roman"/>
          <w:spacing w:val="1"/>
          <w:sz w:val="26"/>
          <w:szCs w:val="26"/>
        </w:rPr>
        <w:t xml:space="preserve"> </w:t>
      </w:r>
      <w:r w:rsidRPr="004171DE">
        <w:rPr>
          <w:rFonts w:ascii="Times New Roman" w:eastAsia="Times New Roman" w:hAnsi="Times New Roman"/>
          <w:sz w:val="26"/>
          <w:szCs w:val="26"/>
        </w:rPr>
        <w:t>денежных</w:t>
      </w:r>
      <w:r w:rsidRPr="004171DE">
        <w:rPr>
          <w:rFonts w:ascii="Times New Roman" w:eastAsia="Times New Roman" w:hAnsi="Times New Roman"/>
          <w:spacing w:val="1"/>
          <w:sz w:val="26"/>
          <w:szCs w:val="26"/>
        </w:rPr>
        <w:t xml:space="preserve"> </w:t>
      </w:r>
      <w:r w:rsidRPr="004171DE">
        <w:rPr>
          <w:rFonts w:ascii="Times New Roman" w:eastAsia="Times New Roman" w:hAnsi="Times New Roman"/>
          <w:sz w:val="26"/>
          <w:szCs w:val="26"/>
        </w:rPr>
        <w:t>средств</w:t>
      </w:r>
      <w:r w:rsidRPr="004171DE">
        <w:rPr>
          <w:rFonts w:ascii="Times New Roman" w:eastAsia="Times New Roman" w:hAnsi="Times New Roman"/>
          <w:spacing w:val="1"/>
          <w:sz w:val="26"/>
          <w:szCs w:val="26"/>
        </w:rPr>
        <w:t xml:space="preserve"> </w:t>
      </w:r>
      <w:r w:rsidRPr="004171DE">
        <w:rPr>
          <w:rFonts w:ascii="Times New Roman" w:eastAsia="Times New Roman" w:hAnsi="Times New Roman"/>
          <w:sz w:val="26"/>
          <w:szCs w:val="26"/>
        </w:rPr>
        <w:t>производится</w:t>
      </w:r>
      <w:r w:rsidRPr="004171DE">
        <w:rPr>
          <w:rFonts w:ascii="Times New Roman" w:eastAsia="Times New Roman" w:hAnsi="Times New Roman"/>
          <w:spacing w:val="1"/>
          <w:sz w:val="26"/>
          <w:szCs w:val="26"/>
        </w:rPr>
        <w:t xml:space="preserve"> </w:t>
      </w:r>
      <w:r w:rsidRPr="004171DE">
        <w:rPr>
          <w:rFonts w:ascii="Times New Roman" w:eastAsia="Times New Roman" w:hAnsi="Times New Roman"/>
          <w:sz w:val="26"/>
          <w:szCs w:val="26"/>
        </w:rPr>
        <w:t>в течение 30 календарных дней</w:t>
      </w:r>
      <w:r w:rsidRPr="004171DE">
        <w:rPr>
          <w:rFonts w:ascii="Times New Roman" w:eastAsia="Times New Roman" w:hAnsi="Times New Roman"/>
          <w:spacing w:val="70"/>
          <w:sz w:val="26"/>
          <w:szCs w:val="26"/>
        </w:rPr>
        <w:t xml:space="preserve"> </w:t>
      </w:r>
      <w:r w:rsidRPr="004171DE">
        <w:rPr>
          <w:rFonts w:ascii="Times New Roman" w:eastAsia="Times New Roman" w:hAnsi="Times New Roman"/>
          <w:sz w:val="26"/>
          <w:szCs w:val="26"/>
        </w:rPr>
        <w:t>от даты проведения соревнований</w:t>
      </w:r>
      <w:r w:rsidRPr="004171DE">
        <w:rPr>
          <w:rFonts w:ascii="Times New Roman" w:eastAsia="Times New Roman" w:hAnsi="Times New Roman"/>
          <w:spacing w:val="1"/>
          <w:sz w:val="26"/>
          <w:szCs w:val="26"/>
        </w:rPr>
        <w:t xml:space="preserve"> </w:t>
      </w:r>
      <w:r w:rsidRPr="004171DE">
        <w:rPr>
          <w:rFonts w:ascii="Times New Roman" w:eastAsia="Times New Roman" w:hAnsi="Times New Roman"/>
          <w:sz w:val="26"/>
          <w:szCs w:val="26"/>
        </w:rPr>
        <w:t>на основании итогового протокола.</w:t>
      </w:r>
    </w:p>
    <w:p w:rsidR="009A5C12" w:rsidRDefault="009A5C12" w:rsidP="009A0346">
      <w:pPr>
        <w:shd w:val="clear" w:color="auto" w:fill="FFFFFF"/>
        <w:tabs>
          <w:tab w:val="left" w:pos="709"/>
        </w:tabs>
        <w:spacing w:after="0" w:line="20" w:lineRule="atLeast"/>
        <w:jc w:val="both"/>
        <w:rPr>
          <w:rFonts w:ascii="Times New Roman" w:hAnsi="Times New Roman"/>
          <w:sz w:val="26"/>
          <w:szCs w:val="26"/>
          <w:lang w:val="kk-KZ"/>
        </w:rPr>
      </w:pPr>
    </w:p>
    <w:p w:rsidR="009A5C12" w:rsidRPr="00573697" w:rsidRDefault="00D038F8" w:rsidP="009A5C12">
      <w:pPr>
        <w:shd w:val="clear" w:color="auto" w:fill="FFFFFF"/>
        <w:tabs>
          <w:tab w:val="left" w:pos="974"/>
        </w:tabs>
        <w:spacing w:after="0" w:line="20" w:lineRule="atLeast"/>
        <w:jc w:val="center"/>
        <w:rPr>
          <w:rFonts w:ascii="Times New Roman" w:hAnsi="Times New Roman"/>
          <w:b/>
          <w:sz w:val="26"/>
          <w:szCs w:val="26"/>
        </w:rPr>
      </w:pPr>
      <w:r w:rsidRPr="00675D10">
        <w:rPr>
          <w:rFonts w:ascii="Times New Roman" w:hAnsi="Times New Roman"/>
          <w:b/>
          <w:sz w:val="26"/>
          <w:szCs w:val="26"/>
        </w:rPr>
        <w:t>1</w:t>
      </w:r>
      <w:r w:rsidR="00C22C7D" w:rsidRPr="00675D10">
        <w:rPr>
          <w:rFonts w:ascii="Times New Roman" w:hAnsi="Times New Roman"/>
          <w:b/>
          <w:sz w:val="26"/>
          <w:szCs w:val="26"/>
        </w:rPr>
        <w:t>1</w:t>
      </w:r>
      <w:r w:rsidR="009A5C12" w:rsidRPr="00675D10">
        <w:rPr>
          <w:rFonts w:ascii="Times New Roman" w:hAnsi="Times New Roman"/>
          <w:b/>
          <w:sz w:val="26"/>
          <w:szCs w:val="26"/>
        </w:rPr>
        <w:t>.</w:t>
      </w:r>
      <w:bookmarkStart w:id="0" w:name="_GoBack"/>
      <w:bookmarkEnd w:id="0"/>
      <w:r w:rsidR="009A5C12" w:rsidRPr="00573697">
        <w:rPr>
          <w:rFonts w:ascii="Times New Roman" w:hAnsi="Times New Roman"/>
          <w:b/>
          <w:sz w:val="26"/>
          <w:szCs w:val="26"/>
        </w:rPr>
        <w:t xml:space="preserve"> Обеспечение безопасности участников и зрителей.</w:t>
      </w:r>
    </w:p>
    <w:p w:rsidR="009A5C12" w:rsidRPr="00573697" w:rsidRDefault="001070D0" w:rsidP="009A5C12">
      <w:pPr>
        <w:shd w:val="clear" w:color="auto" w:fill="FFFFFF"/>
        <w:tabs>
          <w:tab w:val="left" w:pos="974"/>
        </w:tabs>
        <w:spacing w:after="0" w:line="20" w:lineRule="atLeast"/>
        <w:jc w:val="both"/>
        <w:rPr>
          <w:rFonts w:ascii="Times New Roman" w:hAnsi="Times New Roman"/>
          <w:sz w:val="26"/>
          <w:szCs w:val="26"/>
        </w:rPr>
      </w:pPr>
      <w:r>
        <w:rPr>
          <w:rFonts w:ascii="Times New Roman" w:hAnsi="Times New Roman"/>
          <w:sz w:val="26"/>
          <w:szCs w:val="26"/>
        </w:rPr>
        <w:tab/>
      </w:r>
      <w:r w:rsidR="009A5C12" w:rsidRPr="00573697">
        <w:rPr>
          <w:rFonts w:ascii="Times New Roman" w:hAnsi="Times New Roman"/>
          <w:sz w:val="26"/>
          <w:szCs w:val="26"/>
        </w:rPr>
        <w:t>Безопасность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требованиями Правил соревнований по виду спорта КОРЭШ.</w:t>
      </w:r>
    </w:p>
    <w:p w:rsidR="009A5C12" w:rsidRPr="00573697" w:rsidRDefault="001070D0" w:rsidP="009A5C12">
      <w:pPr>
        <w:shd w:val="clear" w:color="auto" w:fill="FFFFFF"/>
        <w:tabs>
          <w:tab w:val="left" w:pos="974"/>
        </w:tabs>
        <w:spacing w:after="0" w:line="20" w:lineRule="atLeast"/>
        <w:jc w:val="both"/>
        <w:rPr>
          <w:rFonts w:ascii="Times New Roman" w:hAnsi="Times New Roman"/>
          <w:sz w:val="26"/>
          <w:szCs w:val="26"/>
        </w:rPr>
      </w:pPr>
      <w:r>
        <w:rPr>
          <w:rFonts w:ascii="Times New Roman" w:hAnsi="Times New Roman"/>
          <w:sz w:val="26"/>
          <w:szCs w:val="26"/>
        </w:rPr>
        <w:lastRenderedPageBreak/>
        <w:tab/>
      </w:r>
      <w:r w:rsidR="009A5C12" w:rsidRPr="00573697">
        <w:rPr>
          <w:rFonts w:ascii="Times New Roman" w:hAnsi="Times New Roman"/>
          <w:sz w:val="26"/>
          <w:szCs w:val="26"/>
        </w:rPr>
        <w:t>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 613-н «Об утверждении порядка оказания медицинской помощи при проведении физкультурных и спортивных мероприятий».</w:t>
      </w:r>
    </w:p>
    <w:p w:rsidR="00D038F8" w:rsidRDefault="00D038F8" w:rsidP="000A7CD2">
      <w:pPr>
        <w:shd w:val="clear" w:color="auto" w:fill="FFFFFF"/>
        <w:tabs>
          <w:tab w:val="left" w:pos="974"/>
        </w:tabs>
        <w:spacing w:after="0" w:line="20" w:lineRule="atLeast"/>
        <w:jc w:val="center"/>
        <w:rPr>
          <w:rFonts w:ascii="Times New Roman" w:hAnsi="Times New Roman"/>
          <w:b/>
          <w:sz w:val="26"/>
          <w:szCs w:val="26"/>
        </w:rPr>
      </w:pPr>
    </w:p>
    <w:p w:rsidR="000A7CD2" w:rsidRPr="00573697" w:rsidRDefault="00D038F8" w:rsidP="000A7CD2">
      <w:pPr>
        <w:shd w:val="clear" w:color="auto" w:fill="FFFFFF"/>
        <w:tabs>
          <w:tab w:val="left" w:pos="974"/>
        </w:tabs>
        <w:spacing w:after="0" w:line="20" w:lineRule="atLeast"/>
        <w:jc w:val="center"/>
        <w:rPr>
          <w:rFonts w:ascii="Times New Roman" w:hAnsi="Times New Roman"/>
          <w:b/>
          <w:sz w:val="26"/>
          <w:szCs w:val="26"/>
        </w:rPr>
      </w:pPr>
      <w:r>
        <w:rPr>
          <w:rFonts w:ascii="Times New Roman" w:hAnsi="Times New Roman"/>
          <w:b/>
          <w:sz w:val="26"/>
          <w:szCs w:val="26"/>
        </w:rPr>
        <w:t>1</w:t>
      </w:r>
      <w:r w:rsidR="00C22C7D">
        <w:rPr>
          <w:rFonts w:ascii="Times New Roman" w:hAnsi="Times New Roman"/>
          <w:b/>
          <w:sz w:val="26"/>
          <w:szCs w:val="26"/>
        </w:rPr>
        <w:t>2</w:t>
      </w:r>
      <w:r w:rsidR="000A7CD2" w:rsidRPr="00573697">
        <w:rPr>
          <w:rFonts w:ascii="Times New Roman" w:hAnsi="Times New Roman"/>
          <w:b/>
          <w:sz w:val="26"/>
          <w:szCs w:val="26"/>
        </w:rPr>
        <w:t>. Страхование участников.</w:t>
      </w:r>
    </w:p>
    <w:p w:rsidR="005458A2" w:rsidRPr="00573697" w:rsidRDefault="005458A2" w:rsidP="000A7CD2">
      <w:pPr>
        <w:shd w:val="clear" w:color="auto" w:fill="FFFFFF"/>
        <w:tabs>
          <w:tab w:val="left" w:pos="974"/>
        </w:tabs>
        <w:spacing w:after="0" w:line="20" w:lineRule="atLeast"/>
        <w:jc w:val="center"/>
        <w:rPr>
          <w:rFonts w:ascii="Times New Roman" w:hAnsi="Times New Roman"/>
          <w:b/>
          <w:sz w:val="26"/>
          <w:szCs w:val="26"/>
        </w:rPr>
      </w:pPr>
    </w:p>
    <w:p w:rsidR="00380F2E" w:rsidRPr="00573697" w:rsidRDefault="001070D0">
      <w:pPr>
        <w:shd w:val="clear" w:color="auto" w:fill="FFFFFF"/>
        <w:tabs>
          <w:tab w:val="left" w:pos="974"/>
        </w:tabs>
        <w:spacing w:after="0" w:line="20" w:lineRule="atLeast"/>
        <w:jc w:val="both"/>
        <w:rPr>
          <w:rFonts w:ascii="Times New Roman" w:hAnsi="Times New Roman"/>
          <w:sz w:val="26"/>
          <w:szCs w:val="26"/>
        </w:rPr>
      </w:pPr>
      <w:r>
        <w:rPr>
          <w:rFonts w:ascii="Times New Roman" w:hAnsi="Times New Roman"/>
          <w:sz w:val="26"/>
          <w:szCs w:val="26"/>
        </w:rPr>
        <w:tab/>
      </w:r>
      <w:r w:rsidR="000A7CD2" w:rsidRPr="00573697">
        <w:rPr>
          <w:rFonts w:ascii="Times New Roman" w:hAnsi="Times New Roman"/>
          <w:sz w:val="26"/>
          <w:szCs w:val="26"/>
        </w:rPr>
        <w:t xml:space="preserve">Страхование участников соревнований от несчастных случаев (жизни и здоровья) осуществляется за счет направляющей стороны, либо лично спортсменами. </w:t>
      </w:r>
    </w:p>
    <w:p w:rsidR="000A7CD2" w:rsidRPr="00573697" w:rsidRDefault="000A7CD2">
      <w:pPr>
        <w:shd w:val="clear" w:color="auto" w:fill="FFFFFF"/>
        <w:tabs>
          <w:tab w:val="left" w:pos="974"/>
        </w:tabs>
        <w:spacing w:after="0" w:line="20" w:lineRule="atLeast"/>
        <w:jc w:val="both"/>
        <w:rPr>
          <w:rFonts w:ascii="Times New Roman" w:hAnsi="Times New Roman"/>
          <w:sz w:val="26"/>
          <w:szCs w:val="26"/>
        </w:rPr>
      </w:pPr>
    </w:p>
    <w:p w:rsidR="00380F2E" w:rsidRPr="00C22C7D" w:rsidRDefault="000A7CD2" w:rsidP="00C22C7D">
      <w:pPr>
        <w:pStyle w:val="aa"/>
        <w:numPr>
          <w:ilvl w:val="0"/>
          <w:numId w:val="24"/>
        </w:numPr>
        <w:shd w:val="clear" w:color="auto" w:fill="FFFFFF"/>
        <w:tabs>
          <w:tab w:val="left" w:pos="426"/>
        </w:tabs>
        <w:spacing w:after="0" w:line="20" w:lineRule="atLeast"/>
        <w:jc w:val="center"/>
        <w:rPr>
          <w:rFonts w:ascii="Times New Roman" w:hAnsi="Times New Roman"/>
          <w:b/>
          <w:sz w:val="26"/>
          <w:szCs w:val="26"/>
          <w:lang w:val="kk-KZ"/>
        </w:rPr>
      </w:pPr>
      <w:r w:rsidRPr="00C22C7D">
        <w:rPr>
          <w:rFonts w:ascii="Times New Roman" w:hAnsi="Times New Roman"/>
          <w:b/>
          <w:sz w:val="26"/>
          <w:szCs w:val="26"/>
          <w:lang w:val="kk-KZ"/>
        </w:rPr>
        <w:t>Размещение спортсменов</w:t>
      </w:r>
    </w:p>
    <w:p w:rsidR="005458A2" w:rsidRPr="00573697" w:rsidRDefault="005458A2" w:rsidP="005458A2">
      <w:pPr>
        <w:pStyle w:val="aa"/>
        <w:shd w:val="clear" w:color="auto" w:fill="FFFFFF"/>
        <w:tabs>
          <w:tab w:val="left" w:pos="426"/>
        </w:tabs>
        <w:spacing w:after="0" w:line="20" w:lineRule="atLeast"/>
        <w:rPr>
          <w:rFonts w:ascii="Times New Roman" w:hAnsi="Times New Roman"/>
          <w:b/>
          <w:sz w:val="26"/>
          <w:szCs w:val="26"/>
          <w:lang w:val="kk-KZ"/>
        </w:rPr>
      </w:pPr>
    </w:p>
    <w:p w:rsidR="00380F2E" w:rsidRPr="00573697" w:rsidRDefault="00875A2C" w:rsidP="001070D0">
      <w:pPr>
        <w:shd w:val="clear" w:color="auto" w:fill="FFFFFF"/>
        <w:spacing w:before="40" w:after="40" w:line="240" w:lineRule="auto"/>
        <w:ind w:firstLine="993"/>
        <w:rPr>
          <w:rFonts w:ascii="Times New Roman" w:eastAsia="Times New Roman" w:hAnsi="Times New Roman"/>
          <w:sz w:val="26"/>
          <w:szCs w:val="26"/>
          <w:lang w:eastAsia="ru-RU"/>
        </w:rPr>
      </w:pPr>
      <w:r w:rsidRPr="00573697">
        <w:rPr>
          <w:rFonts w:ascii="Times New Roman" w:eastAsia="Times New Roman" w:hAnsi="Times New Roman"/>
          <w:sz w:val="26"/>
          <w:szCs w:val="26"/>
          <w:lang w:eastAsia="ru-RU"/>
        </w:rPr>
        <w:t>Участники бронируют места в гостиницах, самостоятельно.</w:t>
      </w:r>
    </w:p>
    <w:p w:rsidR="003002B6" w:rsidRDefault="003002B6" w:rsidP="003002B6">
      <w:pPr>
        <w:shd w:val="clear" w:color="auto" w:fill="FFFFFF"/>
        <w:spacing w:before="40" w:after="40" w:line="240" w:lineRule="auto"/>
        <w:rPr>
          <w:rFonts w:ascii="Times New Roman" w:eastAsia="Times New Roman" w:hAnsi="Times New Roman"/>
          <w:b/>
          <w:sz w:val="26"/>
          <w:szCs w:val="26"/>
          <w:u w:val="single"/>
          <w:lang w:eastAsia="ru-RU"/>
        </w:rPr>
      </w:pPr>
      <w:r>
        <w:rPr>
          <w:rFonts w:ascii="Times New Roman" w:eastAsia="Times New Roman" w:hAnsi="Times New Roman"/>
          <w:b/>
          <w:sz w:val="26"/>
          <w:szCs w:val="26"/>
          <w:u w:val="single"/>
          <w:lang w:eastAsia="ru-RU"/>
        </w:rPr>
        <w:t>Ближайшие гостиницы: </w:t>
      </w:r>
    </w:p>
    <w:p w:rsidR="003002B6" w:rsidRDefault="003002B6" w:rsidP="003002B6">
      <w:pPr>
        <w:numPr>
          <w:ilvl w:val="0"/>
          <w:numId w:val="17"/>
        </w:numPr>
        <w:shd w:val="clear" w:color="auto" w:fill="FFFFFF"/>
        <w:spacing w:before="40" w:after="40" w:line="240" w:lineRule="auto"/>
        <w:contextualSpacing/>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Базы отдыха </w:t>
      </w:r>
      <w:r w:rsidR="002C096D">
        <w:rPr>
          <w:rFonts w:ascii="Times New Roman" w:eastAsia="Times New Roman" w:hAnsi="Times New Roman"/>
          <w:sz w:val="26"/>
          <w:szCs w:val="26"/>
          <w:lang w:eastAsia="ru-RU"/>
        </w:rPr>
        <w:t>СП</w:t>
      </w:r>
      <w:r>
        <w:rPr>
          <w:rFonts w:ascii="Times New Roman" w:eastAsia="Times New Roman" w:hAnsi="Times New Roman"/>
          <w:sz w:val="26"/>
          <w:szCs w:val="26"/>
          <w:lang w:eastAsia="ru-RU"/>
        </w:rPr>
        <w:t xml:space="preserve"> «Татнефть</w:t>
      </w:r>
      <w:r w:rsidR="002C096D">
        <w:rPr>
          <w:rFonts w:ascii="Times New Roman" w:eastAsia="Times New Roman" w:hAnsi="Times New Roman"/>
          <w:sz w:val="26"/>
          <w:szCs w:val="26"/>
          <w:lang w:eastAsia="ru-RU"/>
        </w:rPr>
        <w:t>-Забота</w:t>
      </w:r>
      <w:r>
        <w:rPr>
          <w:rFonts w:ascii="Times New Roman" w:eastAsia="Times New Roman" w:hAnsi="Times New Roman"/>
          <w:sz w:val="26"/>
          <w:szCs w:val="26"/>
          <w:lang w:eastAsia="ru-RU"/>
        </w:rPr>
        <w:t>»:</w:t>
      </w:r>
    </w:p>
    <w:p w:rsidR="003002B6" w:rsidRDefault="00902F95" w:rsidP="003002B6">
      <w:pPr>
        <w:shd w:val="clear" w:color="auto" w:fill="FFFFFF"/>
        <w:spacing w:before="40" w:after="40" w:line="240" w:lineRule="auto"/>
        <w:ind w:left="720"/>
        <w:contextualSpacing/>
        <w:rPr>
          <w:rFonts w:ascii="Times New Roman" w:eastAsia="Times New Roman" w:hAnsi="Times New Roman"/>
          <w:sz w:val="26"/>
          <w:szCs w:val="26"/>
          <w:u w:val="single"/>
          <w:lang w:eastAsia="ru-RU"/>
        </w:rPr>
      </w:pPr>
      <w:r>
        <w:rPr>
          <w:rFonts w:ascii="Times New Roman" w:eastAsia="Times New Roman" w:hAnsi="Times New Roman"/>
          <w:sz w:val="26"/>
          <w:szCs w:val="26"/>
          <w:u w:val="single"/>
          <w:lang w:eastAsia="ru-RU"/>
        </w:rPr>
        <w:t>Д</w:t>
      </w:r>
      <w:r w:rsidR="003002B6">
        <w:rPr>
          <w:rFonts w:ascii="Times New Roman" w:eastAsia="Times New Roman" w:hAnsi="Times New Roman"/>
          <w:sz w:val="26"/>
          <w:szCs w:val="26"/>
          <w:u w:val="single"/>
          <w:lang w:eastAsia="ru-RU"/>
        </w:rPr>
        <w:t xml:space="preserve">О «Березка», Азнакаевский район; </w:t>
      </w:r>
    </w:p>
    <w:p w:rsidR="002C096D" w:rsidRDefault="00902F95" w:rsidP="002C096D">
      <w:pPr>
        <w:shd w:val="clear" w:color="auto" w:fill="FFFFFF"/>
        <w:spacing w:after="0" w:line="240" w:lineRule="auto"/>
        <w:ind w:left="720"/>
        <w:contextualSpacing/>
        <w:jc w:val="both"/>
        <w:rPr>
          <w:rFonts w:ascii="Times New Roman" w:hAnsi="Times New Roman"/>
          <w:sz w:val="26"/>
          <w:szCs w:val="26"/>
          <w:u w:val="single"/>
          <w:shd w:val="clear" w:color="auto" w:fill="FFFFFF"/>
        </w:rPr>
      </w:pPr>
      <w:r>
        <w:rPr>
          <w:rFonts w:ascii="Times New Roman" w:hAnsi="Times New Roman"/>
          <w:color w:val="000000"/>
          <w:sz w:val="26"/>
          <w:szCs w:val="26"/>
          <w:u w:val="single"/>
          <w:shd w:val="clear" w:color="auto" w:fill="FFFFFF"/>
        </w:rPr>
        <w:t xml:space="preserve">Парк-отель </w:t>
      </w:r>
      <w:r w:rsidR="002C096D">
        <w:rPr>
          <w:rFonts w:ascii="Times New Roman" w:hAnsi="Times New Roman"/>
          <w:color w:val="000000"/>
          <w:sz w:val="26"/>
          <w:szCs w:val="26"/>
          <w:u w:val="single"/>
          <w:shd w:val="clear" w:color="auto" w:fill="FFFFFF"/>
        </w:rPr>
        <w:t xml:space="preserve">«Новая Земля», </w:t>
      </w:r>
      <w:proofErr w:type="spellStart"/>
      <w:r w:rsidR="002C096D">
        <w:rPr>
          <w:rFonts w:ascii="Times New Roman" w:hAnsi="Times New Roman"/>
          <w:sz w:val="26"/>
          <w:szCs w:val="26"/>
          <w:u w:val="single"/>
        </w:rPr>
        <w:t>Бугульминский</w:t>
      </w:r>
      <w:proofErr w:type="spellEnd"/>
      <w:r w:rsidR="002C096D">
        <w:rPr>
          <w:rFonts w:ascii="Times New Roman" w:hAnsi="Times New Roman"/>
          <w:sz w:val="26"/>
          <w:szCs w:val="26"/>
          <w:u w:val="single"/>
        </w:rPr>
        <w:t xml:space="preserve"> район, </w:t>
      </w:r>
      <w:proofErr w:type="spellStart"/>
      <w:r w:rsidR="002C096D">
        <w:rPr>
          <w:rFonts w:ascii="Times New Roman" w:hAnsi="Times New Roman"/>
          <w:sz w:val="26"/>
          <w:szCs w:val="26"/>
          <w:u w:val="single"/>
        </w:rPr>
        <w:t>п.г.т</w:t>
      </w:r>
      <w:proofErr w:type="spellEnd"/>
      <w:r w:rsidR="002C096D">
        <w:rPr>
          <w:rFonts w:ascii="Times New Roman" w:hAnsi="Times New Roman"/>
          <w:sz w:val="26"/>
          <w:szCs w:val="26"/>
          <w:u w:val="single"/>
        </w:rPr>
        <w:t>. Карабаш;</w:t>
      </w:r>
    </w:p>
    <w:p w:rsidR="003002B6" w:rsidRDefault="003002B6" w:rsidP="003002B6">
      <w:pPr>
        <w:shd w:val="clear" w:color="auto" w:fill="FFFFFF"/>
        <w:spacing w:after="0" w:line="240" w:lineRule="auto"/>
        <w:ind w:left="720"/>
        <w:contextualSpacing/>
        <w:jc w:val="both"/>
        <w:rPr>
          <w:rFonts w:ascii="Times New Roman" w:hAnsi="Times New Roman"/>
          <w:sz w:val="26"/>
          <w:szCs w:val="26"/>
          <w:u w:val="single"/>
          <w:shd w:val="clear" w:color="auto" w:fill="FFFFFF"/>
        </w:rPr>
      </w:pPr>
      <w:r>
        <w:rPr>
          <w:rFonts w:ascii="Times New Roman" w:hAnsi="Times New Roman"/>
          <w:color w:val="000000"/>
          <w:sz w:val="26"/>
          <w:szCs w:val="26"/>
          <w:u w:val="single"/>
          <w:shd w:val="clear" w:color="auto" w:fill="FFFFFF"/>
        </w:rPr>
        <w:t xml:space="preserve">БО «Чайка», </w:t>
      </w:r>
      <w:proofErr w:type="spellStart"/>
      <w:r>
        <w:rPr>
          <w:rFonts w:ascii="Times New Roman" w:hAnsi="Times New Roman"/>
          <w:sz w:val="26"/>
          <w:szCs w:val="26"/>
          <w:u w:val="single"/>
        </w:rPr>
        <w:t>Бугульминский</w:t>
      </w:r>
      <w:proofErr w:type="spellEnd"/>
      <w:r>
        <w:rPr>
          <w:rFonts w:ascii="Times New Roman" w:hAnsi="Times New Roman"/>
          <w:sz w:val="26"/>
          <w:szCs w:val="26"/>
          <w:u w:val="single"/>
        </w:rPr>
        <w:t xml:space="preserve"> район, </w:t>
      </w:r>
      <w:proofErr w:type="spellStart"/>
      <w:r>
        <w:rPr>
          <w:rFonts w:ascii="Times New Roman" w:hAnsi="Times New Roman"/>
          <w:sz w:val="26"/>
          <w:szCs w:val="26"/>
          <w:u w:val="single"/>
        </w:rPr>
        <w:t>п.г.т</w:t>
      </w:r>
      <w:proofErr w:type="spellEnd"/>
      <w:r>
        <w:rPr>
          <w:rFonts w:ascii="Times New Roman" w:hAnsi="Times New Roman"/>
          <w:sz w:val="26"/>
          <w:szCs w:val="26"/>
          <w:u w:val="single"/>
        </w:rPr>
        <w:t>. Карабаш;</w:t>
      </w:r>
    </w:p>
    <w:p w:rsidR="003002B6" w:rsidRDefault="003002B6" w:rsidP="003002B6">
      <w:pPr>
        <w:shd w:val="clear" w:color="auto" w:fill="FFFFFF"/>
        <w:spacing w:after="0" w:line="240" w:lineRule="auto"/>
        <w:ind w:left="720"/>
        <w:contextualSpacing/>
        <w:jc w:val="both"/>
        <w:rPr>
          <w:rFonts w:ascii="Times New Roman" w:hAnsi="Times New Roman"/>
          <w:sz w:val="26"/>
          <w:szCs w:val="26"/>
          <w:u w:val="single"/>
          <w:shd w:val="clear" w:color="auto" w:fill="FFFFFF"/>
        </w:rPr>
      </w:pPr>
      <w:r>
        <w:rPr>
          <w:rFonts w:ascii="Times New Roman" w:hAnsi="Times New Roman"/>
          <w:color w:val="000000"/>
          <w:sz w:val="26"/>
          <w:szCs w:val="26"/>
          <w:u w:val="single"/>
          <w:shd w:val="clear" w:color="auto" w:fill="FFFFFF"/>
        </w:rPr>
        <w:t xml:space="preserve">БО «Нептун», </w:t>
      </w:r>
      <w:proofErr w:type="spellStart"/>
      <w:r>
        <w:rPr>
          <w:rFonts w:ascii="Times New Roman" w:hAnsi="Times New Roman"/>
          <w:sz w:val="26"/>
          <w:szCs w:val="26"/>
          <w:u w:val="single"/>
        </w:rPr>
        <w:t>Бугульминский</w:t>
      </w:r>
      <w:proofErr w:type="spellEnd"/>
      <w:r>
        <w:rPr>
          <w:rFonts w:ascii="Times New Roman" w:hAnsi="Times New Roman"/>
          <w:sz w:val="26"/>
          <w:szCs w:val="26"/>
          <w:u w:val="single"/>
        </w:rPr>
        <w:t xml:space="preserve"> район, </w:t>
      </w:r>
      <w:proofErr w:type="spellStart"/>
      <w:r>
        <w:rPr>
          <w:rFonts w:ascii="Times New Roman" w:hAnsi="Times New Roman"/>
          <w:sz w:val="26"/>
          <w:szCs w:val="26"/>
          <w:u w:val="single"/>
        </w:rPr>
        <w:t>п.г.т</w:t>
      </w:r>
      <w:proofErr w:type="spellEnd"/>
      <w:r>
        <w:rPr>
          <w:rFonts w:ascii="Times New Roman" w:hAnsi="Times New Roman"/>
          <w:sz w:val="26"/>
          <w:szCs w:val="26"/>
          <w:u w:val="single"/>
        </w:rPr>
        <w:t>. Карабаш</w:t>
      </w:r>
      <w:r>
        <w:rPr>
          <w:rFonts w:ascii="Times New Roman" w:hAnsi="Times New Roman"/>
          <w:sz w:val="26"/>
          <w:szCs w:val="26"/>
        </w:rPr>
        <w:t>;</w:t>
      </w:r>
    </w:p>
    <w:p w:rsidR="003002B6" w:rsidRDefault="003002B6" w:rsidP="003002B6">
      <w:pPr>
        <w:shd w:val="clear" w:color="auto" w:fill="FFFFFF"/>
        <w:spacing w:before="40" w:after="40" w:line="240" w:lineRule="auto"/>
        <w:ind w:left="720"/>
        <w:contextualSpacing/>
        <w:rPr>
          <w:rFonts w:ascii="Times New Roman" w:hAnsi="Times New Roman"/>
          <w:sz w:val="26"/>
          <w:szCs w:val="26"/>
        </w:rPr>
      </w:pPr>
      <w:r>
        <w:rPr>
          <w:rFonts w:ascii="Times New Roman" w:hAnsi="Times New Roman"/>
          <w:sz w:val="26"/>
          <w:szCs w:val="26"/>
        </w:rPr>
        <w:t xml:space="preserve">Контактный центр: тел. </w:t>
      </w:r>
      <w:r>
        <w:rPr>
          <w:rFonts w:ascii="Times New Roman" w:hAnsi="Times New Roman"/>
          <w:sz w:val="26"/>
          <w:szCs w:val="26"/>
          <w:shd w:val="clear" w:color="auto" w:fill="FFFFFF"/>
        </w:rPr>
        <w:t>8 (8553) 30-41-91;</w:t>
      </w:r>
    </w:p>
    <w:p w:rsidR="003002B6" w:rsidRDefault="003002B6" w:rsidP="003002B6">
      <w:pPr>
        <w:shd w:val="clear" w:color="auto" w:fill="FFFFFF"/>
        <w:spacing w:before="40" w:after="40" w:line="240" w:lineRule="auto"/>
        <w:ind w:left="720"/>
        <w:contextualSpacing/>
        <w:rPr>
          <w:rFonts w:ascii="Times New Roman" w:hAnsi="Times New Roman"/>
          <w:sz w:val="26"/>
          <w:szCs w:val="26"/>
          <w:shd w:val="clear" w:color="auto" w:fill="FFFFFF"/>
        </w:rPr>
      </w:pPr>
      <w:r>
        <w:rPr>
          <w:rFonts w:ascii="Times New Roman" w:eastAsia="Times New Roman" w:hAnsi="Times New Roman"/>
          <w:sz w:val="26"/>
          <w:szCs w:val="26"/>
          <w:lang w:eastAsia="ru-RU"/>
        </w:rPr>
        <w:t>Бронирование номеров на официальном сайте:</w:t>
      </w:r>
      <w:r>
        <w:rPr>
          <w:rFonts w:ascii="Times New Roman" w:hAnsi="Times New Roman"/>
          <w:sz w:val="26"/>
          <w:szCs w:val="26"/>
          <w:shd w:val="clear" w:color="auto" w:fill="FFFFFF"/>
        </w:rPr>
        <w:t xml:space="preserve"> https://social.tatneft.ru/?lang=ru</w:t>
      </w:r>
    </w:p>
    <w:p w:rsidR="003002B6" w:rsidRDefault="003002B6" w:rsidP="003002B6">
      <w:pPr>
        <w:shd w:val="clear" w:color="auto" w:fill="FFFFFF"/>
        <w:spacing w:before="40" w:after="40" w:line="240" w:lineRule="auto"/>
        <w:ind w:left="720"/>
        <w:contextualSpacing/>
        <w:rPr>
          <w:rFonts w:ascii="Times New Roman" w:eastAsia="Times New Roman" w:hAnsi="Times New Roman"/>
          <w:sz w:val="26"/>
          <w:szCs w:val="26"/>
          <w:lang w:eastAsia="ru-RU"/>
        </w:rPr>
      </w:pPr>
    </w:p>
    <w:p w:rsidR="003002B6" w:rsidRDefault="003002B6" w:rsidP="003002B6">
      <w:pPr>
        <w:numPr>
          <w:ilvl w:val="0"/>
          <w:numId w:val="17"/>
        </w:numPr>
        <w:shd w:val="clear" w:color="auto" w:fill="FFFFFF"/>
        <w:spacing w:before="40" w:after="40" w:line="240" w:lineRule="auto"/>
        <w:contextualSpacing/>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Гостиница «Оазис», г. Азнакаево:</w:t>
      </w:r>
    </w:p>
    <w:p w:rsidR="003002B6" w:rsidRDefault="003002B6" w:rsidP="003002B6">
      <w:pPr>
        <w:shd w:val="clear" w:color="auto" w:fill="FFFFFF"/>
        <w:spacing w:before="40" w:after="40" w:line="240" w:lineRule="auto"/>
        <w:ind w:firstLine="708"/>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ул. </w:t>
      </w:r>
      <w:proofErr w:type="spellStart"/>
      <w:r>
        <w:rPr>
          <w:rFonts w:ascii="Times New Roman" w:eastAsia="Times New Roman" w:hAnsi="Times New Roman"/>
          <w:sz w:val="26"/>
          <w:szCs w:val="26"/>
          <w:lang w:eastAsia="ru-RU"/>
        </w:rPr>
        <w:t>Марджани</w:t>
      </w:r>
      <w:proofErr w:type="spellEnd"/>
      <w:r>
        <w:rPr>
          <w:rFonts w:ascii="Times New Roman" w:eastAsia="Times New Roman" w:hAnsi="Times New Roman"/>
          <w:sz w:val="26"/>
          <w:szCs w:val="26"/>
          <w:lang w:eastAsia="ru-RU"/>
        </w:rPr>
        <w:t>, д.24, сот. 89393446198, тел. 8</w:t>
      </w:r>
      <w:r w:rsidR="001070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(85592)</w:t>
      </w:r>
      <w:r w:rsidR="001070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7-22-27, </w:t>
      </w:r>
    </w:p>
    <w:p w:rsidR="003002B6" w:rsidRDefault="003002B6" w:rsidP="003002B6">
      <w:pPr>
        <w:shd w:val="clear" w:color="auto" w:fill="FFFFFF"/>
        <w:spacing w:before="40" w:after="40" w:line="240" w:lineRule="auto"/>
        <w:ind w:left="720"/>
        <w:contextualSpacing/>
        <w:rPr>
          <w:rFonts w:ascii="Times New Roman" w:eastAsia="Times New Roman" w:hAnsi="Times New Roman"/>
          <w:sz w:val="26"/>
          <w:szCs w:val="26"/>
          <w:lang w:eastAsia="ru-RU"/>
        </w:rPr>
      </w:pPr>
      <w:r>
        <w:rPr>
          <w:rFonts w:ascii="Times New Roman" w:eastAsia="Times New Roman" w:hAnsi="Times New Roman"/>
          <w:sz w:val="26"/>
          <w:szCs w:val="26"/>
          <w:lang w:eastAsia="ru-RU"/>
        </w:rPr>
        <w:t>ул. Ямашева, д. 6, сот. 89393446115, тел. 8</w:t>
      </w:r>
      <w:r w:rsidR="001070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(85592)</w:t>
      </w:r>
      <w:r w:rsidR="001070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9-42-78.</w:t>
      </w:r>
    </w:p>
    <w:p w:rsidR="003002B6" w:rsidRDefault="003002B6" w:rsidP="003002B6">
      <w:pPr>
        <w:shd w:val="clear" w:color="auto" w:fill="FFFFFF"/>
        <w:tabs>
          <w:tab w:val="left" w:pos="2280"/>
        </w:tabs>
        <w:spacing w:after="0" w:line="20" w:lineRule="atLeast"/>
        <w:rPr>
          <w:rFonts w:ascii="Times New Roman" w:eastAsia="Times New Roman" w:hAnsi="Times New Roman"/>
          <w:sz w:val="26"/>
          <w:szCs w:val="26"/>
          <w:lang w:eastAsia="ru-RU"/>
        </w:rPr>
      </w:pPr>
    </w:p>
    <w:p w:rsidR="005458A2" w:rsidRPr="00573697" w:rsidRDefault="005458A2">
      <w:pPr>
        <w:shd w:val="clear" w:color="auto" w:fill="FFFFFF"/>
        <w:tabs>
          <w:tab w:val="left" w:pos="2280"/>
        </w:tabs>
        <w:spacing w:after="0" w:line="20" w:lineRule="atLeast"/>
        <w:jc w:val="center"/>
        <w:rPr>
          <w:rFonts w:ascii="Times New Roman" w:eastAsia="Times New Roman" w:hAnsi="Times New Roman"/>
          <w:b/>
          <w:sz w:val="26"/>
          <w:szCs w:val="26"/>
          <w:lang w:eastAsia="ru-RU"/>
        </w:rPr>
      </w:pPr>
    </w:p>
    <w:p w:rsidR="00380F2E" w:rsidRPr="00573697" w:rsidRDefault="00875A2C" w:rsidP="00170561">
      <w:pPr>
        <w:shd w:val="clear" w:color="auto" w:fill="FFFFFF"/>
        <w:tabs>
          <w:tab w:val="left" w:pos="2280"/>
        </w:tabs>
        <w:spacing w:after="0" w:line="20" w:lineRule="atLeast"/>
        <w:jc w:val="center"/>
        <w:rPr>
          <w:rFonts w:ascii="Times New Roman" w:eastAsia="Times New Roman" w:hAnsi="Times New Roman"/>
          <w:sz w:val="26"/>
          <w:szCs w:val="26"/>
          <w:lang w:eastAsia="ru-RU"/>
        </w:rPr>
      </w:pPr>
      <w:r w:rsidRPr="00573697">
        <w:rPr>
          <w:rFonts w:ascii="Times New Roman" w:eastAsia="Times New Roman" w:hAnsi="Times New Roman"/>
          <w:b/>
          <w:sz w:val="26"/>
          <w:szCs w:val="26"/>
          <w:lang w:eastAsia="ru-RU"/>
        </w:rPr>
        <w:t>Данное положение является официальным приглашением на соревнования.</w:t>
      </w:r>
    </w:p>
    <w:sectPr w:rsidR="00380F2E" w:rsidRPr="00573697" w:rsidSect="009B387A">
      <w:footerReference w:type="default" r:id="rId13"/>
      <w:pgSz w:w="11906" w:h="16838"/>
      <w:pgMar w:top="1134" w:right="566" w:bottom="1134" w:left="1701" w:header="0" w:footer="7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2D2" w:rsidRDefault="001842D2">
      <w:pPr>
        <w:spacing w:after="0" w:line="240" w:lineRule="auto"/>
      </w:pPr>
      <w:r>
        <w:separator/>
      </w:r>
    </w:p>
  </w:endnote>
  <w:endnote w:type="continuationSeparator" w:id="0">
    <w:p w:rsidR="001842D2" w:rsidRDefault="0018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F2E" w:rsidRPr="00180129" w:rsidRDefault="00875A2C">
    <w:pPr>
      <w:pStyle w:val="ad"/>
      <w:jc w:val="right"/>
      <w:rPr>
        <w:rFonts w:ascii="Times New Roman" w:hAnsi="Times New Roman"/>
      </w:rPr>
    </w:pPr>
    <w:r w:rsidRPr="00180129">
      <w:rPr>
        <w:rFonts w:ascii="Times New Roman" w:hAnsi="Times New Roman"/>
      </w:rPr>
      <w:fldChar w:fldCharType="begin"/>
    </w:r>
    <w:r w:rsidRPr="00180129">
      <w:rPr>
        <w:rFonts w:ascii="Times New Roman" w:hAnsi="Times New Roman"/>
      </w:rPr>
      <w:instrText>PAGE</w:instrText>
    </w:r>
    <w:r w:rsidRPr="00180129">
      <w:rPr>
        <w:rFonts w:ascii="Times New Roman" w:hAnsi="Times New Roman"/>
      </w:rPr>
      <w:fldChar w:fldCharType="separate"/>
    </w:r>
    <w:r w:rsidR="008E5121">
      <w:rPr>
        <w:rFonts w:ascii="Times New Roman" w:hAnsi="Times New Roman"/>
        <w:noProof/>
      </w:rPr>
      <w:t>1</w:t>
    </w:r>
    <w:r w:rsidRPr="00180129">
      <w:rPr>
        <w:rFonts w:ascii="Times New Roman" w:hAnsi="Times New Roman"/>
      </w:rPr>
      <w:fldChar w:fldCharType="end"/>
    </w:r>
  </w:p>
  <w:p w:rsidR="00380F2E" w:rsidRPr="000C24C8" w:rsidRDefault="00875A2C" w:rsidP="004F528A">
    <w:pPr>
      <w:pStyle w:val="ad"/>
      <w:jc w:val="center"/>
      <w:rPr>
        <w:rFonts w:ascii="Times New Roman" w:hAnsi="Times New Roman"/>
      </w:rPr>
    </w:pPr>
    <w:r w:rsidRPr="000C24C8">
      <w:rPr>
        <w:rFonts w:ascii="Times New Roman" w:hAnsi="Times New Roman"/>
      </w:rPr>
      <w:t xml:space="preserve">П О Л О Ж Е Н И Е о проведении соревнований </w:t>
    </w:r>
    <w:r w:rsidR="009B387A">
      <w:rPr>
        <w:rFonts w:ascii="Times New Roman" w:hAnsi="Times New Roman"/>
      </w:rPr>
      <w:t>ЧЕМПИОНАТ РЕСПУБЛИКИ ТАТАРСТАН</w:t>
    </w:r>
  </w:p>
  <w:p w:rsidR="004F528A" w:rsidRDefault="00875A2C" w:rsidP="004F528A">
    <w:pPr>
      <w:pStyle w:val="ad"/>
      <w:jc w:val="center"/>
      <w:rPr>
        <w:rFonts w:ascii="Times New Roman" w:hAnsi="Times New Roman"/>
      </w:rPr>
    </w:pPr>
    <w:r w:rsidRPr="000C24C8">
      <w:rPr>
        <w:rFonts w:ascii="Times New Roman" w:hAnsi="Times New Roman"/>
      </w:rPr>
      <w:t>по национальному виду конного спорта «</w:t>
    </w:r>
    <w:r w:rsidR="00A55620">
      <w:rPr>
        <w:rFonts w:ascii="Times New Roman" w:hAnsi="Times New Roman"/>
      </w:rPr>
      <w:t>Борьба</w:t>
    </w:r>
    <w:r w:rsidRPr="000C24C8">
      <w:rPr>
        <w:rFonts w:ascii="Times New Roman" w:hAnsi="Times New Roman"/>
      </w:rPr>
      <w:t xml:space="preserve"> на лошадях» </w:t>
    </w:r>
  </w:p>
  <w:p w:rsidR="004F528A" w:rsidRPr="004F528A" w:rsidRDefault="00A55620" w:rsidP="004F528A">
    <w:pPr>
      <w:pStyle w:val="ad"/>
      <w:jc w:val="center"/>
      <w:rPr>
        <w:rFonts w:ascii="Times New Roman" w:hAnsi="Times New Roman"/>
        <w:b/>
      </w:rPr>
    </w:pPr>
    <w:r>
      <w:rPr>
        <w:rFonts w:ascii="Times New Roman" w:hAnsi="Times New Roman"/>
        <w:b/>
      </w:rPr>
      <w:t>пгт Актюбинский</w:t>
    </w:r>
    <w:r w:rsidR="004F528A" w:rsidRPr="004F528A">
      <w:rPr>
        <w:rFonts w:ascii="Times New Roman" w:hAnsi="Times New Roman"/>
        <w:b/>
      </w:rPr>
      <w:t xml:space="preserve">, </w:t>
    </w:r>
    <w:r w:rsidR="0022465D">
      <w:rPr>
        <w:rFonts w:ascii="Times New Roman" w:hAnsi="Times New Roman"/>
        <w:b/>
      </w:rPr>
      <w:t>30</w:t>
    </w:r>
    <w:r>
      <w:rPr>
        <w:rFonts w:ascii="Times New Roman" w:hAnsi="Times New Roman"/>
        <w:b/>
      </w:rPr>
      <w:t xml:space="preserve"> марта 2024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2D2" w:rsidRDefault="001842D2">
      <w:pPr>
        <w:spacing w:after="0" w:line="240" w:lineRule="auto"/>
      </w:pPr>
      <w:r>
        <w:separator/>
      </w:r>
    </w:p>
  </w:footnote>
  <w:footnote w:type="continuationSeparator" w:id="0">
    <w:p w:rsidR="001842D2" w:rsidRDefault="00184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CBD"/>
    <w:multiLevelType w:val="multilevel"/>
    <w:tmpl w:val="219E12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A6953"/>
    <w:multiLevelType w:val="hybridMultilevel"/>
    <w:tmpl w:val="991C701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E545D"/>
    <w:multiLevelType w:val="hybridMultilevel"/>
    <w:tmpl w:val="F1CCA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F2864"/>
    <w:multiLevelType w:val="multilevel"/>
    <w:tmpl w:val="8AAE954A"/>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9B4902"/>
    <w:multiLevelType w:val="hybridMultilevel"/>
    <w:tmpl w:val="4D865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5A1438"/>
    <w:multiLevelType w:val="hybridMultilevel"/>
    <w:tmpl w:val="2250C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C197F"/>
    <w:multiLevelType w:val="hybridMultilevel"/>
    <w:tmpl w:val="764E019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C70293"/>
    <w:multiLevelType w:val="hybridMultilevel"/>
    <w:tmpl w:val="C88C20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E233B4C"/>
    <w:multiLevelType w:val="hybridMultilevel"/>
    <w:tmpl w:val="26166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1E42440"/>
    <w:multiLevelType w:val="hybridMultilevel"/>
    <w:tmpl w:val="E962E2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13942"/>
    <w:multiLevelType w:val="hybridMultilevel"/>
    <w:tmpl w:val="5AA866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7DF1F85"/>
    <w:multiLevelType w:val="multilevel"/>
    <w:tmpl w:val="ED8A60CC"/>
    <w:lvl w:ilvl="0">
      <w:start w:val="1"/>
      <w:numFmt w:val="decimal"/>
      <w:lvlText w:val="%1)"/>
      <w:lvlJc w:val="left"/>
      <w:pPr>
        <w:tabs>
          <w:tab w:val="num" w:pos="0"/>
        </w:tabs>
        <w:ind w:left="786" w:hanging="360"/>
      </w:pPr>
      <w:rPr>
        <w:rFonts w:ascii="Times New Roman" w:eastAsia="Calibri"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3A2E45C1"/>
    <w:multiLevelType w:val="hybridMultilevel"/>
    <w:tmpl w:val="D43810E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8B78E1"/>
    <w:multiLevelType w:val="multilevel"/>
    <w:tmpl w:val="380A4E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116386F"/>
    <w:multiLevelType w:val="hybridMultilevel"/>
    <w:tmpl w:val="FAA4EE50"/>
    <w:lvl w:ilvl="0" w:tplc="4D1821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F26A10"/>
    <w:multiLevelType w:val="hybridMultilevel"/>
    <w:tmpl w:val="A49A5A9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F64117"/>
    <w:multiLevelType w:val="hybridMultilevel"/>
    <w:tmpl w:val="276CA8E2"/>
    <w:lvl w:ilvl="0" w:tplc="11320CB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10295"/>
    <w:multiLevelType w:val="hybridMultilevel"/>
    <w:tmpl w:val="8C6EE6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7C1182"/>
    <w:multiLevelType w:val="multilevel"/>
    <w:tmpl w:val="93A00442"/>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81B3FA1"/>
    <w:multiLevelType w:val="multilevel"/>
    <w:tmpl w:val="815AB96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60574561"/>
    <w:multiLevelType w:val="hybridMultilevel"/>
    <w:tmpl w:val="D71E156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755A5980"/>
    <w:multiLevelType w:val="hybridMultilevel"/>
    <w:tmpl w:val="9F0288A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EC1E17"/>
    <w:multiLevelType w:val="multilevel"/>
    <w:tmpl w:val="FBC689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1"/>
  </w:num>
  <w:num w:numId="2">
    <w:abstractNumId w:val="0"/>
  </w:num>
  <w:num w:numId="3">
    <w:abstractNumId w:val="3"/>
  </w:num>
  <w:num w:numId="4">
    <w:abstractNumId w:val="18"/>
  </w:num>
  <w:num w:numId="5">
    <w:abstractNumId w:val="19"/>
  </w:num>
  <w:num w:numId="6">
    <w:abstractNumId w:val="13"/>
  </w:num>
  <w:num w:numId="7">
    <w:abstractNumId w:val="22"/>
  </w:num>
  <w:num w:numId="8">
    <w:abstractNumId w:val="2"/>
  </w:num>
  <w:num w:numId="9">
    <w:abstractNumId w:val="14"/>
  </w:num>
  <w:num w:numId="10">
    <w:abstractNumId w:val="6"/>
  </w:num>
  <w:num w:numId="11">
    <w:abstractNumId w:val="5"/>
  </w:num>
  <w:num w:numId="12">
    <w:abstractNumId w:val="20"/>
  </w:num>
  <w:num w:numId="13">
    <w:abstractNumId w:val="15"/>
  </w:num>
  <w:num w:numId="14">
    <w:abstractNumId w:val="9"/>
  </w:num>
  <w:num w:numId="15">
    <w:abstractNumId w:val="17"/>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 w:numId="20">
    <w:abstractNumId w:val="21"/>
  </w:num>
  <w:num w:numId="21">
    <w:abstractNumId w:val="4"/>
  </w:num>
  <w:num w:numId="22">
    <w:abstractNumId w:val="7"/>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2E"/>
    <w:rsid w:val="00004640"/>
    <w:rsid w:val="00024F36"/>
    <w:rsid w:val="00027C71"/>
    <w:rsid w:val="00037451"/>
    <w:rsid w:val="000441C8"/>
    <w:rsid w:val="000609FA"/>
    <w:rsid w:val="00083EC5"/>
    <w:rsid w:val="000A1412"/>
    <w:rsid w:val="000A7CD2"/>
    <w:rsid w:val="000C24C8"/>
    <w:rsid w:val="000E2DB1"/>
    <w:rsid w:val="000F6F10"/>
    <w:rsid w:val="001070D0"/>
    <w:rsid w:val="00116C33"/>
    <w:rsid w:val="0015234D"/>
    <w:rsid w:val="00157031"/>
    <w:rsid w:val="00170561"/>
    <w:rsid w:val="00180129"/>
    <w:rsid w:val="001842D2"/>
    <w:rsid w:val="00197C9B"/>
    <w:rsid w:val="001A65C3"/>
    <w:rsid w:val="001C04BD"/>
    <w:rsid w:val="001C0844"/>
    <w:rsid w:val="001C48A5"/>
    <w:rsid w:val="0022465D"/>
    <w:rsid w:val="00227FC0"/>
    <w:rsid w:val="00241514"/>
    <w:rsid w:val="002450D5"/>
    <w:rsid w:val="00250743"/>
    <w:rsid w:val="00256E24"/>
    <w:rsid w:val="00265C3A"/>
    <w:rsid w:val="00271391"/>
    <w:rsid w:val="002879CA"/>
    <w:rsid w:val="002956DB"/>
    <w:rsid w:val="002A3722"/>
    <w:rsid w:val="002C096D"/>
    <w:rsid w:val="002E3513"/>
    <w:rsid w:val="002F0111"/>
    <w:rsid w:val="003002B6"/>
    <w:rsid w:val="003145B9"/>
    <w:rsid w:val="003339D6"/>
    <w:rsid w:val="00361892"/>
    <w:rsid w:val="00362F73"/>
    <w:rsid w:val="00380F2E"/>
    <w:rsid w:val="0038359E"/>
    <w:rsid w:val="003849EA"/>
    <w:rsid w:val="00391081"/>
    <w:rsid w:val="00393D8D"/>
    <w:rsid w:val="003B4165"/>
    <w:rsid w:val="003C65DA"/>
    <w:rsid w:val="003C69CA"/>
    <w:rsid w:val="003E454F"/>
    <w:rsid w:val="00413BC6"/>
    <w:rsid w:val="004171DE"/>
    <w:rsid w:val="0042272D"/>
    <w:rsid w:val="00446A9D"/>
    <w:rsid w:val="0045223D"/>
    <w:rsid w:val="00462720"/>
    <w:rsid w:val="004769B6"/>
    <w:rsid w:val="00493A64"/>
    <w:rsid w:val="004B20C6"/>
    <w:rsid w:val="004B331B"/>
    <w:rsid w:val="004B5BE4"/>
    <w:rsid w:val="004C3525"/>
    <w:rsid w:val="004C5067"/>
    <w:rsid w:val="004E5005"/>
    <w:rsid w:val="004E71E1"/>
    <w:rsid w:val="004F528A"/>
    <w:rsid w:val="005158D3"/>
    <w:rsid w:val="00530D07"/>
    <w:rsid w:val="0054020D"/>
    <w:rsid w:val="00543E1D"/>
    <w:rsid w:val="005458A2"/>
    <w:rsid w:val="0055404F"/>
    <w:rsid w:val="00573697"/>
    <w:rsid w:val="00577042"/>
    <w:rsid w:val="005900B7"/>
    <w:rsid w:val="005A0718"/>
    <w:rsid w:val="005A1730"/>
    <w:rsid w:val="005A3771"/>
    <w:rsid w:val="00632A31"/>
    <w:rsid w:val="006625E8"/>
    <w:rsid w:val="00671E2D"/>
    <w:rsid w:val="00675D10"/>
    <w:rsid w:val="00692FFA"/>
    <w:rsid w:val="00695503"/>
    <w:rsid w:val="006B6B7F"/>
    <w:rsid w:val="006D114F"/>
    <w:rsid w:val="006E1B4B"/>
    <w:rsid w:val="007222DC"/>
    <w:rsid w:val="00722515"/>
    <w:rsid w:val="0073220F"/>
    <w:rsid w:val="00742261"/>
    <w:rsid w:val="0075731D"/>
    <w:rsid w:val="00777AB2"/>
    <w:rsid w:val="007938AE"/>
    <w:rsid w:val="007A2613"/>
    <w:rsid w:val="007C41D8"/>
    <w:rsid w:val="007C7BE0"/>
    <w:rsid w:val="007D4DA8"/>
    <w:rsid w:val="00807E82"/>
    <w:rsid w:val="00821633"/>
    <w:rsid w:val="00844A00"/>
    <w:rsid w:val="00873A76"/>
    <w:rsid w:val="00875A2C"/>
    <w:rsid w:val="00897B4F"/>
    <w:rsid w:val="008A375F"/>
    <w:rsid w:val="008C2408"/>
    <w:rsid w:val="008E0F1B"/>
    <w:rsid w:val="008E5121"/>
    <w:rsid w:val="008F3610"/>
    <w:rsid w:val="00902F95"/>
    <w:rsid w:val="00903857"/>
    <w:rsid w:val="009051D0"/>
    <w:rsid w:val="00945942"/>
    <w:rsid w:val="00946C8B"/>
    <w:rsid w:val="0097381C"/>
    <w:rsid w:val="0099260B"/>
    <w:rsid w:val="009A0346"/>
    <w:rsid w:val="009A5C12"/>
    <w:rsid w:val="009B387A"/>
    <w:rsid w:val="00A01DAD"/>
    <w:rsid w:val="00A12AFA"/>
    <w:rsid w:val="00A155D2"/>
    <w:rsid w:val="00A369F5"/>
    <w:rsid w:val="00A55620"/>
    <w:rsid w:val="00A97D77"/>
    <w:rsid w:val="00AB2FCA"/>
    <w:rsid w:val="00AC2C50"/>
    <w:rsid w:val="00B04037"/>
    <w:rsid w:val="00B12CD1"/>
    <w:rsid w:val="00B53DF5"/>
    <w:rsid w:val="00B6204E"/>
    <w:rsid w:val="00B72D49"/>
    <w:rsid w:val="00B7507E"/>
    <w:rsid w:val="00B96422"/>
    <w:rsid w:val="00BC6F95"/>
    <w:rsid w:val="00BD7A5E"/>
    <w:rsid w:val="00BD7C69"/>
    <w:rsid w:val="00C22C7D"/>
    <w:rsid w:val="00C34BEC"/>
    <w:rsid w:val="00C41534"/>
    <w:rsid w:val="00C66284"/>
    <w:rsid w:val="00C66A1A"/>
    <w:rsid w:val="00C718C6"/>
    <w:rsid w:val="00C75396"/>
    <w:rsid w:val="00C922D9"/>
    <w:rsid w:val="00C93BD5"/>
    <w:rsid w:val="00CA757C"/>
    <w:rsid w:val="00CC1F4C"/>
    <w:rsid w:val="00CD4EBD"/>
    <w:rsid w:val="00CF268D"/>
    <w:rsid w:val="00D038F8"/>
    <w:rsid w:val="00D0550E"/>
    <w:rsid w:val="00D34538"/>
    <w:rsid w:val="00D46282"/>
    <w:rsid w:val="00D51C65"/>
    <w:rsid w:val="00D62FBB"/>
    <w:rsid w:val="00D636BE"/>
    <w:rsid w:val="00D74C84"/>
    <w:rsid w:val="00D95C82"/>
    <w:rsid w:val="00D97C99"/>
    <w:rsid w:val="00DD4066"/>
    <w:rsid w:val="00DE0A8C"/>
    <w:rsid w:val="00DE3719"/>
    <w:rsid w:val="00DE7EEA"/>
    <w:rsid w:val="00E15369"/>
    <w:rsid w:val="00E328E8"/>
    <w:rsid w:val="00E37DCD"/>
    <w:rsid w:val="00E63168"/>
    <w:rsid w:val="00EA5C30"/>
    <w:rsid w:val="00EB1561"/>
    <w:rsid w:val="00EB730A"/>
    <w:rsid w:val="00EC2BB3"/>
    <w:rsid w:val="00EF3011"/>
    <w:rsid w:val="00EF3B58"/>
    <w:rsid w:val="00F40917"/>
    <w:rsid w:val="00F5097E"/>
    <w:rsid w:val="00F66963"/>
    <w:rsid w:val="00F70A48"/>
    <w:rsid w:val="00F96E80"/>
    <w:rsid w:val="00FB4625"/>
    <w:rsid w:val="00FB49EB"/>
    <w:rsid w:val="00FB7A0E"/>
    <w:rsid w:val="00FC0F33"/>
    <w:rsid w:val="00FE2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3196"/>
  <w15:docId w15:val="{888E1F52-2674-420D-8229-8F2B2F61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F28"/>
    <w:pPr>
      <w:spacing w:after="200" w:line="276" w:lineRule="auto"/>
    </w:pPr>
    <w:rPr>
      <w:sz w:val="22"/>
      <w:szCs w:val="22"/>
      <w:lang w:eastAsia="en-US"/>
    </w:rPr>
  </w:style>
  <w:style w:type="paragraph" w:styleId="1">
    <w:name w:val="heading 1"/>
    <w:basedOn w:val="a"/>
    <w:next w:val="a"/>
    <w:link w:val="10"/>
    <w:uiPriority w:val="9"/>
    <w:qFormat/>
    <w:rsid w:val="00154C8C"/>
    <w:pPr>
      <w:keepNext/>
      <w:keepLines/>
      <w:spacing w:before="480" w:after="0"/>
      <w:outlineLvl w:val="0"/>
    </w:pPr>
    <w:rPr>
      <w:rFonts w:ascii="Cambria" w:eastAsia="Times New Roman"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D7786"/>
  </w:style>
  <w:style w:type="character" w:customStyle="1" w:styleId="a4">
    <w:name w:val="Нижний колонтитул Знак"/>
    <w:basedOn w:val="a0"/>
    <w:uiPriority w:val="99"/>
    <w:qFormat/>
    <w:rsid w:val="00FD7786"/>
  </w:style>
  <w:style w:type="character" w:customStyle="1" w:styleId="10">
    <w:name w:val="Заголовок 1 Знак"/>
    <w:link w:val="1"/>
    <w:uiPriority w:val="9"/>
    <w:qFormat/>
    <w:rsid w:val="00154C8C"/>
    <w:rPr>
      <w:rFonts w:ascii="Cambria" w:eastAsia="Times New Roman" w:hAnsi="Cambria" w:cs="Times New Roman"/>
      <w:b/>
      <w:bCs/>
      <w:color w:val="365F91"/>
      <w:sz w:val="28"/>
      <w:szCs w:val="28"/>
    </w:rPr>
  </w:style>
  <w:style w:type="character" w:customStyle="1" w:styleId="a5">
    <w:name w:val="Текст выноски Знак"/>
    <w:uiPriority w:val="99"/>
    <w:semiHidden/>
    <w:qFormat/>
    <w:rsid w:val="00154C8C"/>
    <w:rPr>
      <w:rFonts w:ascii="Tahoma" w:hAnsi="Tahoma" w:cs="Tahoma"/>
      <w:sz w:val="16"/>
      <w:szCs w:val="16"/>
    </w:rPr>
  </w:style>
  <w:style w:type="character" w:customStyle="1" w:styleId="-">
    <w:name w:val="Интернет-ссылка"/>
    <w:uiPriority w:val="99"/>
    <w:unhideWhenUsed/>
    <w:rsid w:val="00B3755C"/>
    <w:rPr>
      <w:color w:val="0563C1"/>
      <w:u w:val="single"/>
    </w:rPr>
  </w:style>
  <w:style w:type="paragraph" w:customStyle="1" w:styleId="1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34"/>
    <w:qFormat/>
    <w:rsid w:val="00640F28"/>
    <w:pPr>
      <w:ind w:left="720"/>
      <w:contextualSpacing/>
    </w:pPr>
  </w:style>
  <w:style w:type="paragraph" w:customStyle="1" w:styleId="ab">
    <w:name w:val="Колонтитул"/>
    <w:basedOn w:val="a"/>
    <w:qFormat/>
  </w:style>
  <w:style w:type="paragraph" w:styleId="ac">
    <w:name w:val="header"/>
    <w:basedOn w:val="a"/>
    <w:uiPriority w:val="99"/>
    <w:unhideWhenUsed/>
    <w:rsid w:val="00FD7786"/>
    <w:pPr>
      <w:tabs>
        <w:tab w:val="center" w:pos="4677"/>
        <w:tab w:val="right" w:pos="9355"/>
      </w:tabs>
      <w:spacing w:after="0" w:line="240" w:lineRule="auto"/>
    </w:pPr>
  </w:style>
  <w:style w:type="paragraph" w:styleId="ad">
    <w:name w:val="footer"/>
    <w:basedOn w:val="a"/>
    <w:uiPriority w:val="99"/>
    <w:unhideWhenUsed/>
    <w:rsid w:val="00FD7786"/>
    <w:pPr>
      <w:tabs>
        <w:tab w:val="center" w:pos="4677"/>
        <w:tab w:val="right" w:pos="9355"/>
      </w:tabs>
      <w:spacing w:after="0" w:line="240" w:lineRule="auto"/>
    </w:pPr>
  </w:style>
  <w:style w:type="paragraph" w:styleId="12">
    <w:name w:val="toc 1"/>
    <w:basedOn w:val="a"/>
    <w:next w:val="a"/>
    <w:autoRedefine/>
    <w:uiPriority w:val="39"/>
    <w:unhideWhenUsed/>
    <w:rsid w:val="00575DA4"/>
    <w:pPr>
      <w:spacing w:before="360" w:after="360"/>
    </w:pPr>
    <w:rPr>
      <w:b/>
      <w:bCs/>
      <w:caps/>
      <w:u w:val="single"/>
    </w:rPr>
  </w:style>
  <w:style w:type="paragraph" w:styleId="2">
    <w:name w:val="toc 2"/>
    <w:basedOn w:val="a"/>
    <w:next w:val="a"/>
    <w:autoRedefine/>
    <w:uiPriority w:val="39"/>
    <w:unhideWhenUsed/>
    <w:rsid w:val="00575DA4"/>
    <w:pPr>
      <w:spacing w:after="0"/>
    </w:pPr>
    <w:rPr>
      <w:b/>
      <w:bCs/>
      <w:smallCaps/>
    </w:rPr>
  </w:style>
  <w:style w:type="paragraph" w:styleId="3">
    <w:name w:val="toc 3"/>
    <w:basedOn w:val="a"/>
    <w:next w:val="a"/>
    <w:autoRedefine/>
    <w:uiPriority w:val="39"/>
    <w:unhideWhenUsed/>
    <w:rsid w:val="00575DA4"/>
    <w:pPr>
      <w:spacing w:after="0"/>
    </w:pPr>
    <w:rPr>
      <w:smallCaps/>
    </w:rPr>
  </w:style>
  <w:style w:type="paragraph" w:styleId="4">
    <w:name w:val="toc 4"/>
    <w:basedOn w:val="a"/>
    <w:next w:val="a"/>
    <w:autoRedefine/>
    <w:uiPriority w:val="39"/>
    <w:unhideWhenUsed/>
    <w:rsid w:val="00575DA4"/>
    <w:pPr>
      <w:spacing w:after="0"/>
    </w:pPr>
  </w:style>
  <w:style w:type="paragraph" w:styleId="5">
    <w:name w:val="toc 5"/>
    <w:basedOn w:val="a"/>
    <w:next w:val="a"/>
    <w:autoRedefine/>
    <w:uiPriority w:val="39"/>
    <w:unhideWhenUsed/>
    <w:rsid w:val="00575DA4"/>
    <w:pPr>
      <w:spacing w:after="0"/>
    </w:pPr>
  </w:style>
  <w:style w:type="paragraph" w:styleId="6">
    <w:name w:val="toc 6"/>
    <w:basedOn w:val="a"/>
    <w:next w:val="a"/>
    <w:autoRedefine/>
    <w:uiPriority w:val="39"/>
    <w:unhideWhenUsed/>
    <w:rsid w:val="00575DA4"/>
    <w:pPr>
      <w:spacing w:after="0"/>
    </w:pPr>
  </w:style>
  <w:style w:type="paragraph" w:styleId="7">
    <w:name w:val="toc 7"/>
    <w:basedOn w:val="a"/>
    <w:next w:val="a"/>
    <w:autoRedefine/>
    <w:uiPriority w:val="39"/>
    <w:unhideWhenUsed/>
    <w:rsid w:val="00575DA4"/>
    <w:pPr>
      <w:spacing w:after="0"/>
    </w:pPr>
  </w:style>
  <w:style w:type="paragraph" w:styleId="8">
    <w:name w:val="toc 8"/>
    <w:basedOn w:val="a"/>
    <w:next w:val="a"/>
    <w:autoRedefine/>
    <w:uiPriority w:val="39"/>
    <w:unhideWhenUsed/>
    <w:rsid w:val="00575DA4"/>
    <w:pPr>
      <w:spacing w:after="0"/>
    </w:pPr>
  </w:style>
  <w:style w:type="paragraph" w:styleId="9">
    <w:name w:val="toc 9"/>
    <w:basedOn w:val="a"/>
    <w:next w:val="a"/>
    <w:autoRedefine/>
    <w:uiPriority w:val="39"/>
    <w:unhideWhenUsed/>
    <w:rsid w:val="00575DA4"/>
    <w:pPr>
      <w:spacing w:after="0"/>
    </w:pPr>
  </w:style>
  <w:style w:type="paragraph" w:styleId="ae">
    <w:name w:val="TOC Heading"/>
    <w:basedOn w:val="1"/>
    <w:next w:val="a"/>
    <w:uiPriority w:val="39"/>
    <w:semiHidden/>
    <w:unhideWhenUsed/>
    <w:qFormat/>
    <w:rsid w:val="00154C8C"/>
    <w:pPr>
      <w:outlineLvl w:val="9"/>
    </w:pPr>
    <w:rPr>
      <w:lang w:eastAsia="ru-RU"/>
    </w:rPr>
  </w:style>
  <w:style w:type="paragraph" w:styleId="af">
    <w:name w:val="Balloon Text"/>
    <w:basedOn w:val="a"/>
    <w:uiPriority w:val="99"/>
    <w:semiHidden/>
    <w:unhideWhenUsed/>
    <w:qFormat/>
    <w:rsid w:val="00154C8C"/>
    <w:pPr>
      <w:spacing w:after="0" w:line="240" w:lineRule="auto"/>
    </w:pPr>
    <w:rPr>
      <w:rFonts w:ascii="Tahoma" w:hAnsi="Tahoma"/>
      <w:sz w:val="16"/>
      <w:szCs w:val="16"/>
      <w:lang w:val="x-none" w:eastAsia="x-none"/>
    </w:rPr>
  </w:style>
  <w:style w:type="paragraph" w:styleId="af0">
    <w:name w:val="No Spacing"/>
    <w:link w:val="af1"/>
    <w:uiPriority w:val="1"/>
    <w:qFormat/>
    <w:rsid w:val="00ED0C2D"/>
    <w:rPr>
      <w:rFonts w:cs="Arial"/>
    </w:rPr>
  </w:style>
  <w:style w:type="table" w:styleId="af2">
    <w:name w:val="Table Grid"/>
    <w:basedOn w:val="a1"/>
    <w:uiPriority w:val="39"/>
    <w:rsid w:val="0064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6577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Без интервала Знак"/>
    <w:basedOn w:val="a0"/>
    <w:link w:val="af0"/>
    <w:uiPriority w:val="1"/>
    <w:rsid w:val="00F96E80"/>
    <w:rPr>
      <w:rFonts w:cs="Arial"/>
    </w:rPr>
  </w:style>
  <w:style w:type="character" w:styleId="af3">
    <w:name w:val="Hyperlink"/>
    <w:basedOn w:val="a0"/>
    <w:uiPriority w:val="99"/>
    <w:unhideWhenUsed/>
    <w:rsid w:val="00543E1D"/>
    <w:rPr>
      <w:color w:val="0563C1" w:themeColor="hyperlink"/>
      <w:u w:val="single"/>
    </w:rPr>
  </w:style>
  <w:style w:type="character" w:customStyle="1" w:styleId="fontstyle01">
    <w:name w:val="fontstyle01"/>
    <w:basedOn w:val="a0"/>
    <w:rsid w:val="00573697"/>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19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ina2701@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08C0-A87C-49CD-8A5D-9DBADB7F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dc:description/>
  <cp:lastModifiedBy>Идиятуллин Гияз Хасанович</cp:lastModifiedBy>
  <cp:revision>17</cp:revision>
  <cp:lastPrinted>2017-04-06T13:12:00Z</cp:lastPrinted>
  <dcterms:created xsi:type="dcterms:W3CDTF">2024-03-02T07:06:00Z</dcterms:created>
  <dcterms:modified xsi:type="dcterms:W3CDTF">2024-03-12T14:00:00Z</dcterms:modified>
  <dc:language>ru-RU</dc:language>
</cp:coreProperties>
</file>